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3" w:rsidRDefault="00822793" w:rsidP="00822793">
      <w:pPr>
        <w:pStyle w:val="Standard"/>
        <w:ind w:firstLine="709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22793" w:rsidRDefault="00822793" w:rsidP="00822793">
      <w:pPr>
        <w:pStyle w:val="Standard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"Средняя общеобразовательная школа № 24 п. Бира"</w:t>
      </w:r>
    </w:p>
    <w:p w:rsidR="00822793" w:rsidRDefault="00822793" w:rsidP="00822793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822793" w:rsidRDefault="00822793" w:rsidP="00822793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tbl>
      <w:tblPr>
        <w:tblW w:w="10337" w:type="dxa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75"/>
        <w:gridCol w:w="3827"/>
        <w:gridCol w:w="2835"/>
      </w:tblGrid>
      <w:tr w:rsidR="00822793" w:rsidTr="00822793">
        <w:trPr>
          <w:trHeight w:val="1870"/>
        </w:trPr>
        <w:tc>
          <w:tcPr>
            <w:tcW w:w="3675" w:type="dxa"/>
            <w:shd w:val="clear" w:color="auto" w:fill="FFFFFF"/>
            <w:hideMark/>
          </w:tcPr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«Рассмотрено»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Руководитель МО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                ___________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подпись                           ФИО</w:t>
            </w:r>
          </w:p>
          <w:p w:rsidR="006031E0" w:rsidRDefault="006031E0" w:rsidP="006031E0">
            <w:pPr>
              <w:spacing w:line="240" w:lineRule="atLeast"/>
            </w:pPr>
          </w:p>
          <w:p w:rsidR="006031E0" w:rsidRDefault="006031E0" w:rsidP="006031E0">
            <w:pPr>
              <w:spacing w:line="240" w:lineRule="atLeast"/>
            </w:pPr>
            <w:r>
              <w:t>Протокол № 1</w:t>
            </w:r>
          </w:p>
          <w:p w:rsidR="00822793" w:rsidRDefault="006031E0" w:rsidP="006031E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t>от «29» 06.2022г.</w:t>
            </w:r>
          </w:p>
        </w:tc>
        <w:tc>
          <w:tcPr>
            <w:tcW w:w="3827" w:type="dxa"/>
            <w:shd w:val="clear" w:color="auto" w:fill="FFFFFF"/>
          </w:tcPr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«Согласовано»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Заместитель директора по УВР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                Брижатюк С.П.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подпись                               ФИО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822793" w:rsidRDefault="00822793" w:rsidP="00822793">
            <w:pPr>
              <w:pStyle w:val="Standard"/>
              <w:widowControl w:val="0"/>
              <w:ind w:left="-10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 xml:space="preserve">от </w:t>
            </w:r>
            <w:proofErr w:type="spellStart"/>
            <w:proofErr w:type="gramStart"/>
            <w:r w:rsidR="006031E0">
              <w:t>от</w:t>
            </w:r>
            <w:proofErr w:type="spellEnd"/>
            <w:proofErr w:type="gramEnd"/>
            <w:r w:rsidR="006031E0">
              <w:t xml:space="preserve"> «11»     от «11»08.2022г.   </w:t>
            </w:r>
          </w:p>
        </w:tc>
        <w:tc>
          <w:tcPr>
            <w:tcW w:w="2835" w:type="dxa"/>
            <w:shd w:val="clear" w:color="auto" w:fill="FFFFFF"/>
            <w:hideMark/>
          </w:tcPr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«Утверждено»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Директор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       Павлова Е.П.</w:t>
            </w:r>
          </w:p>
          <w:p w:rsidR="00822793" w:rsidRDefault="008227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подпись                  ФИО</w:t>
            </w:r>
          </w:p>
          <w:p w:rsidR="006031E0" w:rsidRDefault="006031E0" w:rsidP="006031E0">
            <w:pPr>
              <w:spacing w:line="240" w:lineRule="atLeast"/>
            </w:pPr>
            <w:r>
              <w:t>Приказ № 137</w:t>
            </w:r>
          </w:p>
          <w:p w:rsidR="00822793" w:rsidRDefault="006031E0" w:rsidP="006031E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t xml:space="preserve"> от «12»08.2022г</w:t>
            </w:r>
            <w:r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</w:p>
        </w:tc>
      </w:tr>
      <w:tr w:rsidR="00822793" w:rsidTr="00822793">
        <w:trPr>
          <w:trHeight w:val="2"/>
        </w:trPr>
        <w:tc>
          <w:tcPr>
            <w:tcW w:w="10337" w:type="dxa"/>
            <w:gridSpan w:val="3"/>
            <w:shd w:val="clear" w:color="auto" w:fill="FFFFFF"/>
            <w:vAlign w:val="center"/>
          </w:tcPr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учебная программа</w:t>
            </w: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астрономии</w:t>
            </w: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822793" w:rsidRDefault="00822793">
            <w:pPr>
              <w:pStyle w:val="Standard"/>
              <w:widowControl w:val="0"/>
              <w:ind w:left="720"/>
              <w:rPr>
                <w:rFonts w:ascii="Times New Roman" w:hAnsi="Times New Roman" w:cs="Times New Roman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программы: 2021-2022 учебный год</w:t>
            </w: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— углубленный, общеобразовательный</w:t>
            </w: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822793" w:rsidRDefault="00822793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822793" w:rsidRDefault="00822793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822793" w:rsidRDefault="00822793">
            <w:pPr>
              <w:pStyle w:val="Standard"/>
              <w:widowControl w:val="0"/>
              <w:ind w:firstLine="1184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Составитель:</w:t>
            </w:r>
          </w:p>
          <w:p w:rsidR="00822793" w:rsidRDefault="00822793">
            <w:pPr>
              <w:pStyle w:val="Standard"/>
              <w:widowControl w:val="0"/>
              <w:ind w:firstLine="1184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Мостовая Д.В.</w:t>
            </w:r>
          </w:p>
          <w:p w:rsidR="00822793" w:rsidRDefault="00822793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2022 год</w:t>
            </w:r>
          </w:p>
          <w:p w:rsidR="00822793" w:rsidRDefault="0082279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п. Бира</w:t>
            </w:r>
          </w:p>
        </w:tc>
      </w:tr>
    </w:tbl>
    <w:p w:rsidR="000F4659" w:rsidRDefault="00822793">
      <w:pPr>
        <w:spacing w:line="254" w:lineRule="auto"/>
        <w:ind w:left="720"/>
        <w:contextualSpacing/>
        <w:jc w:val="both"/>
      </w:pPr>
      <w:r>
        <w:rPr>
          <w:rStyle w:val="FontStyle24"/>
        </w:rPr>
        <w:t>Планируемые результаты освоения учебного предмета астрономии</w:t>
      </w:r>
    </w:p>
    <w:p w:rsidR="000F4659" w:rsidRDefault="00822793">
      <w:pPr>
        <w:spacing w:line="254" w:lineRule="auto"/>
        <w:ind w:left="720"/>
        <w:contextualSpacing/>
        <w:jc w:val="both"/>
      </w:pPr>
      <w:r>
        <w:rPr>
          <w:rFonts w:eastAsia="Calibri"/>
          <w:b/>
          <w:kern w:val="2"/>
          <w:lang w:eastAsia="en-US"/>
        </w:rPr>
        <w:t>Личностными результатами</w:t>
      </w:r>
      <w:r>
        <w:rPr>
          <w:rFonts w:eastAsia="Calibri"/>
          <w:kern w:val="2"/>
          <w:lang w:eastAsia="en-US"/>
        </w:rPr>
        <w:t xml:space="preserve"> обучения астрономии в средней школе являются: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 xml:space="preserve">• 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  <w:proofErr w:type="gramStart"/>
      <w:r>
        <w:rPr>
          <w:rFonts w:eastAsia="Calibri"/>
          <w:kern w:val="2"/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>
        <w:rPr>
          <w:rFonts w:eastAsia="Calibri"/>
          <w:kern w:val="2"/>
          <w:lang w:eastAsia="en-US"/>
        </w:rPr>
        <w:t xml:space="preserve">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lastRenderedPageBreak/>
        <w:t xml:space="preserve">• в сфере отношений,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>
        <w:rPr>
          <w:rFonts w:eastAsia="Calibri"/>
          <w:kern w:val="2"/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0F4659" w:rsidRDefault="00822793">
      <w:pPr>
        <w:spacing w:line="254" w:lineRule="auto"/>
        <w:contextualSpacing/>
        <w:jc w:val="both"/>
      </w:pPr>
      <w:proofErr w:type="gramStart"/>
      <w:r>
        <w:rPr>
          <w:rFonts w:eastAsia="Calibri"/>
          <w:kern w:val="2"/>
          <w:lang w:eastAsia="en-US"/>
        </w:rPr>
        <w:t>• в сфере отношений,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>
        <w:rPr>
          <w:rFonts w:eastAsia="Calibri"/>
          <w:kern w:val="2"/>
          <w:lang w:eastAsia="en-US"/>
        </w:rPr>
        <w:t xml:space="preserve"> </w:t>
      </w:r>
      <w:proofErr w:type="gramStart"/>
      <w:r>
        <w:rPr>
          <w:rFonts w:eastAsia="Calibri"/>
          <w:kern w:val="2"/>
          <w:lang w:eastAsia="en-US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>
        <w:rPr>
          <w:rFonts w:eastAsia="Calibri"/>
          <w:kern w:val="2"/>
          <w:lang w:eastAsia="en-US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>
        <w:rPr>
          <w:rFonts w:eastAsia="Calibri"/>
          <w:kern w:val="2"/>
          <w:lang w:eastAsia="en-US"/>
        </w:rPr>
        <w:t>обучающихся</w:t>
      </w:r>
      <w:proofErr w:type="gramEnd"/>
      <w:r>
        <w:rPr>
          <w:rFonts w:eastAsia="Calibri"/>
          <w:kern w:val="2"/>
          <w:lang w:eastAsia="en-US"/>
        </w:rPr>
        <w:t xml:space="preserve"> противостоять идеологии экстремизма, национализма, ксенофобии, коррупции, дискриминации посоциальным, религиозным, расовым, национальным признакам и другим негативным социальным явлениям;</w:t>
      </w:r>
    </w:p>
    <w:p w:rsidR="000F4659" w:rsidRDefault="00822793">
      <w:pPr>
        <w:spacing w:line="254" w:lineRule="auto"/>
        <w:contextualSpacing/>
        <w:jc w:val="both"/>
      </w:pPr>
      <w:proofErr w:type="gramStart"/>
      <w:r>
        <w:rPr>
          <w:rFonts w:eastAsia="Calibri"/>
          <w:kern w:val="2"/>
          <w:lang w:eastAsia="en-US"/>
        </w:rPr>
        <w:t>• в сфере отношений,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>
        <w:rPr>
          <w:rFonts w:eastAsia="Calibri"/>
          <w:kern w:val="2"/>
          <w:lang w:eastAsia="en-US"/>
        </w:rPr>
        <w:t xml:space="preserve"> способность к сопереживанию иформирование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</w:t>
      </w:r>
      <w:proofErr w:type="gramStart"/>
      <w:r>
        <w:rPr>
          <w:rFonts w:eastAsia="Calibri"/>
          <w:kern w:val="2"/>
          <w:lang w:eastAsia="en-US"/>
        </w:rPr>
        <w:t>,у</w:t>
      </w:r>
      <w:proofErr w:type="gramEnd"/>
      <w:r>
        <w:rPr>
          <w:rFonts w:eastAsia="Calibri"/>
          <w:kern w:val="2"/>
          <w:lang w:eastAsia="en-US"/>
        </w:rPr>
        <w:t>чебно-исследовательской, проектной и других видах деятельности;</w:t>
      </w:r>
    </w:p>
    <w:p w:rsidR="000F4659" w:rsidRDefault="00822793">
      <w:pPr>
        <w:spacing w:line="254" w:lineRule="auto"/>
        <w:contextualSpacing/>
        <w:jc w:val="both"/>
      </w:pPr>
      <w:proofErr w:type="gramStart"/>
      <w:r>
        <w:rPr>
          <w:rFonts w:eastAsia="Calibri"/>
          <w:kern w:val="2"/>
          <w:lang w:eastAsia="en-US"/>
        </w:rPr>
        <w:t xml:space="preserve">• в сфере отношений,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 владение достоверной информацией о передовых достижениях и открытиях мировой и отечественной науки, заинтересованность в </w:t>
      </w:r>
      <w:r>
        <w:rPr>
          <w:rFonts w:eastAsia="Calibri"/>
          <w:kern w:val="2"/>
          <w:lang w:eastAsia="en-US"/>
        </w:rPr>
        <w:lastRenderedPageBreak/>
        <w:t>научных знаниях обустройстве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>
        <w:rPr>
          <w:rFonts w:eastAsia="Calibri"/>
          <w:kern w:val="2"/>
          <w:lang w:eastAsia="en-US"/>
        </w:rPr>
        <w:t xml:space="preserve">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</w:t>
      </w:r>
      <w:proofErr w:type="gramStart"/>
      <w:r>
        <w:rPr>
          <w:rFonts w:eastAsia="Calibri"/>
          <w:kern w:val="2"/>
          <w:lang w:eastAsia="en-US"/>
        </w:rPr>
        <w:t>,п</w:t>
      </w:r>
      <w:proofErr w:type="gramEnd"/>
      <w:r>
        <w:rPr>
          <w:rFonts w:eastAsia="Calibri"/>
          <w:kern w:val="2"/>
          <w:lang w:eastAsia="en-US"/>
        </w:rPr>
        <w:t xml:space="preserve">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gramStart"/>
      <w:r>
        <w:rPr>
          <w:rFonts w:eastAsia="Calibri"/>
          <w:kern w:val="2"/>
          <w:lang w:eastAsia="en-US"/>
        </w:rPr>
        <w:t>эколого направленной</w:t>
      </w:r>
      <w:proofErr w:type="gramEnd"/>
      <w:r>
        <w:rPr>
          <w:rFonts w:eastAsia="Calibri"/>
          <w:kern w:val="2"/>
          <w:lang w:eastAsia="en-US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 xml:space="preserve">• в сфере отношений, обучающихся к труду в сфере социально-экономических отношений </w:t>
      </w:r>
      <w:proofErr w:type="gramStart"/>
      <w:r>
        <w:rPr>
          <w:rFonts w:eastAsia="Calibri"/>
          <w:kern w:val="2"/>
          <w:lang w:eastAsia="en-US"/>
        </w:rPr>
        <w:t>—у</w:t>
      </w:r>
      <w:proofErr w:type="gramEnd"/>
      <w:r>
        <w:rPr>
          <w:rFonts w:eastAsia="Calibri"/>
          <w:kern w:val="2"/>
          <w:lang w:eastAsia="en-US"/>
        </w:rPr>
        <w:t xml:space="preserve">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</w:t>
      </w:r>
      <w:proofErr w:type="gramStart"/>
      <w:r>
        <w:rPr>
          <w:rFonts w:eastAsia="Calibri"/>
          <w:kern w:val="2"/>
          <w:lang w:eastAsia="en-US"/>
        </w:rPr>
        <w:t>трудовой</w:t>
      </w:r>
      <w:proofErr w:type="gramEnd"/>
      <w:r>
        <w:rPr>
          <w:rFonts w:eastAsia="Calibri"/>
          <w:kern w:val="2"/>
          <w:lang w:eastAsia="en-US"/>
        </w:rPr>
        <w:t xml:space="preserve"> деятельности, готовность к самообслуживанию, включая обучение и выполнение домашних обязанностей.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Метапредметные результаты</w:t>
      </w:r>
      <w:r>
        <w:rPr>
          <w:rFonts w:eastAsia="Calibri"/>
          <w:kern w:val="2"/>
          <w:lang w:eastAsia="en-US"/>
        </w:rPr>
        <w:t xml:space="preserve"> обучения астрономии в средней школе представлены тремя группами универсальных учебных действий.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i/>
          <w:kern w:val="2"/>
          <w:lang w:eastAsia="en-US"/>
        </w:rPr>
        <w:t>Регулятивные универсальные учебные действия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Выпускник научится:</w:t>
      </w:r>
    </w:p>
    <w:p w:rsidR="000F4659" w:rsidRDefault="00822793">
      <w:pPr>
        <w:spacing w:line="254" w:lineRule="auto"/>
        <w:contextualSpacing/>
        <w:jc w:val="both"/>
      </w:pPr>
      <w:proofErr w:type="gramStart"/>
      <w:r>
        <w:rPr>
          <w:rFonts w:eastAsia="Calibri"/>
          <w:kern w:val="2"/>
          <w:lang w:eastAsia="en-US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  <w:proofErr w:type="gramEnd"/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 xml:space="preserve">• оценивать ресурсы, в том числе время и </w:t>
      </w:r>
      <w:proofErr w:type="gramStart"/>
      <w:r>
        <w:rPr>
          <w:rFonts w:eastAsia="Calibri"/>
          <w:kern w:val="2"/>
          <w:lang w:eastAsia="en-US"/>
        </w:rPr>
        <w:t>другие</w:t>
      </w:r>
      <w:proofErr w:type="gramEnd"/>
      <w:r>
        <w:rPr>
          <w:rFonts w:eastAsia="Calibri"/>
          <w:kern w:val="2"/>
          <w:lang w:eastAsia="en-US"/>
        </w:rPr>
        <w:t xml:space="preserve"> нематериальные ресурсы, необходимые для достижения поставленной ранее цели;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сопоставлять имеющиеся возможности и необходимые для достижения цели ресурсы;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организовывать эффективный поиск ресурсов, необходимых для достижения поставленной цели;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определять несколько путей достижения поставленной цели;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задавать параметры и критерии, по которым можно определить, что цель достигнута;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сопоставлять полученный результат деятельности с поставленной заранее целью;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i/>
          <w:kern w:val="2"/>
          <w:lang w:eastAsia="en-US"/>
        </w:rPr>
        <w:t>Познавательные универсальные учебные действия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Выпускник научится: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критически оценивать и интерпретировать информацию с разных позиций;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распознавать и фиксировать противоречия в информационных источниках;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 xml:space="preserve">• осуществлять развернутый информационный поиск и ставить на его основе </w:t>
      </w:r>
      <w:proofErr w:type="gramStart"/>
      <w:r>
        <w:rPr>
          <w:rFonts w:eastAsia="Calibri"/>
          <w:kern w:val="2"/>
          <w:lang w:eastAsia="en-US"/>
        </w:rPr>
        <w:t>новые</w:t>
      </w:r>
      <w:proofErr w:type="gramEnd"/>
      <w:r>
        <w:rPr>
          <w:rFonts w:eastAsia="Calibri"/>
          <w:kern w:val="2"/>
          <w:lang w:eastAsia="en-US"/>
        </w:rPr>
        <w:t xml:space="preserve"> (учебные и познавательные) задачи;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искать и находить обобщенные способы решения задач;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 xml:space="preserve">• приводить критические </w:t>
      </w:r>
      <w:proofErr w:type="gramStart"/>
      <w:r>
        <w:rPr>
          <w:rFonts w:eastAsia="Calibri"/>
          <w:kern w:val="2"/>
          <w:lang w:eastAsia="en-US"/>
        </w:rPr>
        <w:t>аргументы</w:t>
      </w:r>
      <w:proofErr w:type="gramEnd"/>
      <w:r>
        <w:rPr>
          <w:rFonts w:eastAsia="Calibri"/>
          <w:kern w:val="2"/>
          <w:lang w:eastAsia="en-US"/>
        </w:rPr>
        <w:t xml:space="preserve"> как в отношении собственного суждения, так и в отношении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 xml:space="preserve">действий и суждений </w:t>
      </w:r>
      <w:proofErr w:type="gramStart"/>
      <w:r>
        <w:rPr>
          <w:rFonts w:eastAsia="Calibri"/>
          <w:kern w:val="2"/>
          <w:lang w:eastAsia="en-US"/>
        </w:rPr>
        <w:t>другого</w:t>
      </w:r>
      <w:proofErr w:type="gramEnd"/>
      <w:r>
        <w:rPr>
          <w:rFonts w:eastAsia="Calibri"/>
          <w:kern w:val="2"/>
          <w:lang w:eastAsia="en-US"/>
        </w:rPr>
        <w:t>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анализировать и преобразовывать проблемно-противоречивые ситуации;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выходить за рамки учебного предмета и осуществлять целенаправленный поиск возможности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широкого переноса средств и способов действия;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выстраивать индивидуальную образовательную траекторию, учитывая ограничения со стороны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других участников и ресурсные ограничения;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lastRenderedPageBreak/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</w:t>
      </w:r>
      <w:proofErr w:type="gramStart"/>
      <w:r>
        <w:rPr>
          <w:rFonts w:eastAsia="Calibri"/>
          <w:kern w:val="2"/>
          <w:lang w:eastAsia="en-US"/>
        </w:rPr>
        <w:t>;с</w:t>
      </w:r>
      <w:proofErr w:type="gramEnd"/>
      <w:r>
        <w:rPr>
          <w:rFonts w:eastAsia="Calibri"/>
          <w:kern w:val="2"/>
          <w:lang w:eastAsia="en-US"/>
        </w:rPr>
        <w:t>тавить проблему и работать над ее решением; управлять совместной познавательной деятельностью и подчиняться).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i/>
          <w:kern w:val="2"/>
          <w:lang w:eastAsia="en-US"/>
        </w:rPr>
        <w:t>Коммуникативные универсальные учебные действия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Выпускник научится: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 xml:space="preserve">• осуществлять деловую коммуникацию как со сверстниками, так и </w:t>
      </w:r>
      <w:proofErr w:type="gramStart"/>
      <w:r>
        <w:rPr>
          <w:rFonts w:eastAsia="Calibri"/>
          <w:kern w:val="2"/>
          <w:lang w:eastAsia="en-US"/>
        </w:rPr>
        <w:t>со</w:t>
      </w:r>
      <w:proofErr w:type="gramEnd"/>
      <w:r>
        <w:rPr>
          <w:rFonts w:eastAsia="Calibri"/>
          <w:kern w:val="2"/>
          <w:lang w:eastAsia="en-US"/>
        </w:rPr>
        <w:t xml:space="preserve"> взрослыми (как внутри образовательной организации, так и за ее пределами);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развернуто, логично и точно излагать свою точку зрения с использованием адекватных (устныхи письменных) языковых средств;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распознавать конфликтогенные ситуации и предотвращать конфликты до их активной фазы;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согласовывать позиции членов команды в процессе работы над общим продуктом/решением;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воспринимать критические замечания как ресурс собственного развития;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i/>
          <w:kern w:val="2"/>
          <w:lang w:eastAsia="en-US"/>
        </w:rPr>
        <w:t>Предметные результаты изучения</w:t>
      </w:r>
      <w:r>
        <w:rPr>
          <w:rFonts w:eastAsia="Calibri"/>
          <w:kern w:val="2"/>
          <w:lang w:eastAsia="en-US"/>
        </w:rPr>
        <w:t xml:space="preserve"> астрономии в средней школе представлены по темам.</w:t>
      </w:r>
    </w:p>
    <w:p w:rsidR="000F4659" w:rsidRDefault="000F4659">
      <w:pPr>
        <w:tabs>
          <w:tab w:val="left" w:pos="6732"/>
        </w:tabs>
        <w:contextualSpacing/>
        <w:jc w:val="both"/>
      </w:pPr>
    </w:p>
    <w:p w:rsidR="000F4659" w:rsidRDefault="00822793">
      <w:pPr>
        <w:spacing w:line="276" w:lineRule="auto"/>
        <w:contextualSpacing/>
        <w:jc w:val="both"/>
      </w:pPr>
      <w:r>
        <w:rPr>
          <w:rFonts w:eastAsia="Calibri"/>
          <w:b/>
          <w:lang w:eastAsia="en-US"/>
        </w:rPr>
        <w:t xml:space="preserve">2. СОДЕРЖАНИЕ КУРСА 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Предмет астрономии (2ч.)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Предметные результаты</w:t>
      </w:r>
      <w:r>
        <w:rPr>
          <w:rFonts w:eastAsia="Calibri"/>
          <w:kern w:val="2"/>
          <w:lang w:eastAsia="en-US"/>
        </w:rPr>
        <w:t xml:space="preserve"> освоения темы позволяют: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воспроизводить сведения по истории развития астрономии, о ее связях с физикой и математикой;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использовать полученные ранее знания для объяснения устройства и принципа работы телескопа.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Основы практической астрономии (5ч)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ифазы Луны. Затмения Солнца и Луны. Время и календарь.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Предметные результаты</w:t>
      </w:r>
      <w:r>
        <w:rPr>
          <w:rFonts w:eastAsia="Calibri"/>
          <w:kern w:val="2"/>
          <w:lang w:eastAsia="en-US"/>
        </w:rPr>
        <w:t xml:space="preserve"> изучения данной темы позволяют: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объяснять необходимость введения високосных лет и нового календарного стиля;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lastRenderedPageBreak/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применять звездную карту для поиска на небе определенных созвездий и звезд.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Строение Солнечной системы (2ч.)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Предметные результаты</w:t>
      </w:r>
      <w:r>
        <w:rPr>
          <w:rFonts w:eastAsia="Calibri"/>
          <w:kern w:val="2"/>
          <w:lang w:eastAsia="en-US"/>
        </w:rPr>
        <w:t xml:space="preserve"> освоения данной темы позволяют: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воспроизводить исторические сведения о становлении и развитии гелиоцентрической системы мира;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вычислять расстояние до планет по горизонтальному параллаксу, а их размеры — по угловым размерам и расстоянию;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формулировать законы Кеплера, определять массы планет на основе третьего (уточненного) закона Кеплера;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объяснять причины возникновения приливов на Земле и возмущений в движении тел Солнечной системы;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Законы движения небесных тел (5 ч)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Природа тел Солнечной системы (8ч.)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</w:t>
      </w:r>
      <w:proofErr w:type="gramStart"/>
      <w:r>
        <w:rPr>
          <w:rFonts w:eastAsia="Calibri"/>
          <w:kern w:val="2"/>
          <w:lang w:eastAsia="en-US"/>
        </w:rPr>
        <w:t>.М</w:t>
      </w:r>
      <w:proofErr w:type="gramEnd"/>
      <w:r>
        <w:rPr>
          <w:rFonts w:eastAsia="Calibri"/>
          <w:kern w:val="2"/>
          <w:lang w:eastAsia="en-US"/>
        </w:rPr>
        <w:t>алые тела Солнечной системы: астероиды, планеты-карлики, кометы, метеороиды. Метеоры, болиды и метеориты. Астероидная опасность.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Предметные результаты</w:t>
      </w:r>
      <w:r>
        <w:rPr>
          <w:rFonts w:eastAsia="Calibri"/>
          <w:kern w:val="2"/>
          <w:lang w:eastAsia="en-US"/>
        </w:rPr>
        <w:t xml:space="preserve"> изучения темы позволяют: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0F4659" w:rsidRDefault="00822793">
      <w:pPr>
        <w:spacing w:line="254" w:lineRule="auto"/>
        <w:contextualSpacing/>
        <w:jc w:val="both"/>
      </w:pPr>
      <w:proofErr w:type="gramStart"/>
      <w:r>
        <w:rPr>
          <w:rFonts w:eastAsia="Calibri"/>
          <w:kern w:val="2"/>
          <w:lang w:eastAsia="en-US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метеориты, метеоры, болиды, метеориты);</w:t>
      </w:r>
      <w:proofErr w:type="gramEnd"/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описывать природу Луны и объяснять причины ее отличия от Земли;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перечислять существенные различия природы двух групп планет и объяснять причины их возникновения;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описывать характерные особенности природы планет-гигантов, их спутников и колец;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характеризовать природу малых тел Солнечной системы и объяснять причины их значительных различий;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lastRenderedPageBreak/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описывать последствия падения на Землю крупных метеоритов;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объяснять сущность астероидно-кометной опасности, возможности и способы ее предотвращения.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Солнце и звезды (6ч.)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Излучение и температура Солнца. Состав и строение Солнца. Источник его энергии. Атмосфера Солнца. Методы астрономических исследований; спектральный анализ. Физические методы теоретического  исследования.  Закон  Стефана-Больцмана. Источник энергии Солнца. Атмосфера Солнца. Солнечная активность и ее влияние на Землю. Роль магнитных полей на Солнце.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Звезды: основные физико-химические характеристики и их взаимосвязь. Годичный параллакс и расстояния до звезд. Светимость, спектр, цвети температура различных  классов звезд. Эффект Доплера. Диаграмма «спектр — светимость</w:t>
      </w:r>
      <w:proofErr w:type="gramStart"/>
      <w:r>
        <w:rPr>
          <w:rFonts w:eastAsia="Calibri"/>
          <w:kern w:val="2"/>
          <w:lang w:eastAsia="en-US"/>
        </w:rPr>
        <w:t>»(</w:t>
      </w:r>
      <w:proofErr w:type="gramEnd"/>
      <w:r>
        <w:rPr>
          <w:rFonts w:eastAsia="Calibri"/>
          <w:kern w:val="2"/>
          <w:lang w:eastAsia="en-US"/>
        </w:rPr>
        <w:t>«цвет — светимость»). Массы и размеры звезд. Двойные и кратные звезды. Гравитационные волны.*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Предметные результаты</w:t>
      </w:r>
      <w:r>
        <w:rPr>
          <w:rFonts w:eastAsia="Calibri"/>
          <w:kern w:val="2"/>
          <w:lang w:eastAsia="en-US"/>
        </w:rPr>
        <w:t xml:space="preserve"> освоения темы позволяют: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определять и различать понятия (звезда, модель звезды, светимость, парсек, световой год);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характеризовать физическое состояние вещества Солнца и звезд и источники их энергии;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описывать внутреннее строение Солнца и способы передачи энергии из центра к поверхности;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объяснять механизм возникновения на Солнце грануляции и пятен;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описывать наблюдаемые проявления солнечной активности и их влияние на Землю;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вычислять расстояние до звезд по годичному параллаксу;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сравнивать модели различных типов звезд с моделью Солнца;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объяснять причины изменения светимости переменных звезд;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описывать механизм вспышек новых и сверхновых;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оценивать время существования звезд в зависимости от их массы;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описывать этапы формирования и эволюции звезды;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Наша Галактика — Млечный Путь (2ч)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Строение и эволюция Вселенной (2ч.)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А.А.Фридмана. Большой взрыв. Реликтовое излучение. Ускорение расширения Вселенной</w:t>
      </w:r>
      <w:proofErr w:type="gramStart"/>
      <w:r>
        <w:rPr>
          <w:rFonts w:eastAsia="Calibri"/>
          <w:kern w:val="2"/>
          <w:lang w:eastAsia="en-US"/>
        </w:rPr>
        <w:t>.«</w:t>
      </w:r>
      <w:proofErr w:type="gramEnd"/>
      <w:r>
        <w:rPr>
          <w:rFonts w:eastAsia="Calibri"/>
          <w:kern w:val="2"/>
          <w:lang w:eastAsia="en-US"/>
        </w:rPr>
        <w:t>Темная энергия» и антитяготение.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Предметные результаты</w:t>
      </w:r>
      <w:r>
        <w:rPr>
          <w:rFonts w:eastAsia="Calibri"/>
          <w:kern w:val="2"/>
          <w:lang w:eastAsia="en-US"/>
        </w:rPr>
        <w:t xml:space="preserve"> изучения темы позволяют: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объяснять смысл понятий (космология, Вселенная, модель Вселенной, Большой взрыв, реликтовое излучение);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характеризовать основные параметры Галактики (размеры, состав, структура и кинематика);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распознавать типы галактик (спиральные, эллиптические, неправильные);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сравнивать выводы А. Эйнштейна и А. А. Фридмана относительно модели Вселенной;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lastRenderedPageBreak/>
        <w:t>— обосновывать справедливость модели Фридмана результатами наблюдений «красного смещения</w:t>
      </w:r>
      <w:proofErr w:type="gramStart"/>
      <w:r>
        <w:rPr>
          <w:rFonts w:eastAsia="Calibri"/>
          <w:kern w:val="2"/>
          <w:lang w:eastAsia="en-US"/>
        </w:rPr>
        <w:t>»в</w:t>
      </w:r>
      <w:proofErr w:type="gramEnd"/>
      <w:r>
        <w:rPr>
          <w:rFonts w:eastAsia="Calibri"/>
          <w:kern w:val="2"/>
          <w:lang w:eastAsia="en-US"/>
        </w:rPr>
        <w:t xml:space="preserve"> спектрах галактик;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формулировать закон Хаббла;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определять расстояние до галактик на основе закона Хаббла; по светимости сверхновых;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оценивать возраст Вселенной на основе постоянной Хаббла;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 xml:space="preserve">— классифицировать основные периоды эволюции Вселенной с момента начала ее расширения </w:t>
      </w:r>
      <w:proofErr w:type="gramStart"/>
      <w:r>
        <w:rPr>
          <w:rFonts w:eastAsia="Calibri"/>
          <w:kern w:val="2"/>
          <w:lang w:eastAsia="en-US"/>
        </w:rPr>
        <w:t>—Б</w:t>
      </w:r>
      <w:proofErr w:type="gramEnd"/>
      <w:r>
        <w:rPr>
          <w:rFonts w:eastAsia="Calibri"/>
          <w:kern w:val="2"/>
          <w:lang w:eastAsia="en-US"/>
        </w:rPr>
        <w:t>ольшого взрыва;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Жизнь и разум во Вселенной (2ч.)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b/>
          <w:kern w:val="2"/>
          <w:lang w:eastAsia="en-US"/>
        </w:rPr>
        <w:t>Предметные результаты</w:t>
      </w:r>
      <w:r>
        <w:rPr>
          <w:rFonts w:eastAsia="Calibri"/>
          <w:kern w:val="2"/>
          <w:lang w:eastAsia="en-US"/>
        </w:rPr>
        <w:t xml:space="preserve"> позволяют:</w:t>
      </w:r>
    </w:p>
    <w:p w:rsidR="000F4659" w:rsidRDefault="00822793">
      <w:pPr>
        <w:spacing w:line="254" w:lineRule="auto"/>
        <w:contextualSpacing/>
        <w:jc w:val="both"/>
      </w:pPr>
      <w:r>
        <w:rPr>
          <w:rFonts w:eastAsia="Calibri"/>
          <w:kern w:val="2"/>
          <w:lang w:eastAsia="en-US"/>
        </w:rPr>
        <w:t>— систематизировать знания о методах исследования и современном состоянии проблемы существования жизни во Вселенной.</w:t>
      </w:r>
    </w:p>
    <w:p w:rsidR="000F4659" w:rsidRDefault="00822793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Предлагаемые темы проектов:</w:t>
      </w:r>
    </w:p>
    <w:p w:rsidR="000F4659" w:rsidRDefault="00822793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скорости света по наблюдениям моментов затмений спутника Юпитера.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Конструирование и установка глобуса Набокова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высоты гор на Луне по способу Галилея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условий видимости планет в текущем учебном году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Наблюдение солнечных пятен с помощью камеры-обскуры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Изучение солнечной активности по наблюдению солнечных пятен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температуры Солнца на основе измерения солнечной постоянной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Наблюдение метеорного потока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расстояния до удаленных объектов на основе измерения параллакса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Изучение переменных звезд различного типа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Исследование ячеек Бенара</w:t>
      </w:r>
    </w:p>
    <w:p w:rsidR="000F4659" w:rsidRDefault="00822793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Конструирование школьного планетария</w:t>
      </w:r>
    </w:p>
    <w:p w:rsidR="000F4659" w:rsidRDefault="000F4659">
      <w:pPr>
        <w:spacing w:line="254" w:lineRule="auto"/>
        <w:contextualSpacing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0F4659" w:rsidRDefault="000F4659">
      <w:pPr>
        <w:contextualSpacing/>
        <w:jc w:val="both"/>
        <w:rPr>
          <w:b/>
          <w:sz w:val="26"/>
          <w:szCs w:val="26"/>
        </w:rPr>
      </w:pPr>
    </w:p>
    <w:p w:rsidR="000F4659" w:rsidRDefault="000F4659">
      <w:pPr>
        <w:spacing w:line="254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  <w:sectPr w:rsidR="000F4659">
          <w:pgSz w:w="11906" w:h="16838"/>
          <w:pgMar w:top="1134" w:right="849" w:bottom="964" w:left="900" w:header="0" w:footer="0" w:gutter="0"/>
          <w:cols w:space="720"/>
          <w:formProt w:val="0"/>
          <w:docGrid w:linePitch="100"/>
        </w:sectPr>
      </w:pPr>
    </w:p>
    <w:p w:rsidR="000F4659" w:rsidRDefault="00822793">
      <w:pPr>
        <w:shd w:val="clear" w:color="auto" w:fill="FFFFFF"/>
        <w:spacing w:line="360" w:lineRule="auto"/>
        <w:ind w:firstLine="709"/>
        <w:contextualSpacing/>
        <w:jc w:val="center"/>
        <w:rPr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327"/>
        <w:tblW w:w="15930" w:type="dxa"/>
        <w:tblInd w:w="-112" w:type="dxa"/>
        <w:tblLayout w:type="fixed"/>
        <w:tblLook w:val="04A0"/>
      </w:tblPr>
      <w:tblGrid>
        <w:gridCol w:w="620"/>
        <w:gridCol w:w="2100"/>
        <w:gridCol w:w="510"/>
        <w:gridCol w:w="680"/>
        <w:gridCol w:w="5330"/>
        <w:gridCol w:w="3970"/>
        <w:gridCol w:w="1360"/>
        <w:gridCol w:w="1360"/>
      </w:tblGrid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 – </w:t>
            </w:r>
            <w:proofErr w:type="gramStart"/>
            <w:r>
              <w:rPr>
                <w:b/>
                <w:bCs/>
                <w:color w:val="000000"/>
              </w:rPr>
              <w:t>во</w:t>
            </w:r>
            <w:proofErr w:type="gramEnd"/>
            <w:r>
              <w:rPr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изучаемого/элементы содержания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Планируемый результат (требования к уровню подготовки учащихся (УУД)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</w:rPr>
            </w:pPr>
          </w:p>
          <w:p w:rsidR="000F4659" w:rsidRDefault="0082279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Д.З.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урока</w:t>
            </w:r>
          </w:p>
        </w:tc>
      </w:tr>
      <w:tr w:rsidR="000F4659">
        <w:tc>
          <w:tcPr>
            <w:tcW w:w="1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right="794"/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Предмет астрономии (2ч)</w:t>
            </w:r>
          </w:p>
        </w:tc>
      </w:tr>
      <w:tr w:rsidR="000F4659">
        <w:trPr>
          <w:trHeight w:val="18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Что изучает астрономия.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 с другом. Структура и масштабы Вселенной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Поиск примеров, подтверждающих практическую направленность астрономии Применение знаний, полученных в курсе физики,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для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описании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устройства телескопа.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rPr>
          <w:trHeight w:val="11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Наблюдения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—о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снова астрономии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Характеристика преимуществ наблюдений, проводимых из космоса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 2.1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rPr>
          <w:trHeight w:val="516"/>
        </w:trPr>
        <w:tc>
          <w:tcPr>
            <w:tcW w:w="1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spacing w:line="254" w:lineRule="auto"/>
              <w:ind w:right="794"/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eastAsia="en-US"/>
              </w:rPr>
              <w:t>Основы практической астрономии (5ч)</w:t>
            </w:r>
          </w:p>
        </w:tc>
      </w:tr>
      <w:tr w:rsidR="000F4659">
        <w:trPr>
          <w:trHeight w:val="231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Звезды и созвездия. Небесные координаты. Звездные карты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Работа со звездной картой при организации и проведении наблюдений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§2.2, § 3,4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Видимое движение звезд на различных географических широтах.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left="7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Годичное движение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Солнца. Эклиптика.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Эклиптика и зодиакальные созвездия. Наклон эклиптики к небесному экватору. Положение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Характеристика особенностей суточного движения Солнца на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полюсах, экваторе и в средних широтах Земли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§6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left="7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Движение и фазы Луны. Затмения Солнца и Луны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a8"/>
              <w:widowControl w:val="0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Луна — ближайшее к Земле небесное тело, ее единственный естественный спутник. Период обращения Луны вокруг Земли и вокруг своей оси — сидерический (звездный) месяц. Синодический месяц — период полной смены фаз Луны. Условия наступления солнечных и лунных затмений. Их периодичность. Полные, частные и кольцеобразные затмения Солнца. Полные и частные затмения Луны. Предвычисление будущих затмений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Изучение основных фаз Луны.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порядка их смены.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Анализ причин, по которым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Луна всегда обращена к Земле одной стороной.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взаимного расположения Земли, Луны и Солнца в моменты затмений.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Объяснение причин, по которым затмения Солнца и Луны не происходят каждый месяц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§7,8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left="7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Время и календарь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 Високосные годы. Старый и новый стиль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презентация сообщения об истории календаря.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Анализ необходимости введения часовых поясов, високосных лети нового календарного стиля. Подготовка к контрольной работе. Повторение: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основных вопросов тем; способов решения задач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§9, домашняя контрольная работа №  1</w:t>
            </w:r>
            <w:r>
              <w:rPr>
                <w:rFonts w:eastAsia="Calibri"/>
                <w:color w:val="000000"/>
                <w:lang w:eastAsia="en-US"/>
              </w:rPr>
              <w:t>«Практические основы астрономии».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1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right="794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СТРОЕНИЕ СОЛНЕЧНОЙ СИСТЕМЫ (2 ч)</w:t>
            </w: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left="79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Развитие представлений о строении мира.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презентация сообщения о значении открытий Коперника и Галилея для формирования научной картины мира.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Объяснение петлеобразного движения планет с использованием эпициклов и дифферентов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left="79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Конфигурации планет. Синодический </w:t>
            </w:r>
            <w:r>
              <w:rPr>
                <w:bCs/>
                <w:color w:val="000000"/>
              </w:rPr>
              <w:lastRenderedPageBreak/>
              <w:t>период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Внутренние и внешние планеты. Конфигурации планет: противостояние и соединение. Периодическое изменение условий видимости </w:t>
            </w:r>
            <w:r>
              <w:rPr>
                <w:bCs/>
                <w:color w:val="000000"/>
              </w:rPr>
              <w:lastRenderedPageBreak/>
              <w:t>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Описание условий видимости планет, находящихся в различных конфигурациях.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Решение задач на вычисление звездных периодов обращения внутренних и внешних планет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§ 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1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right="794"/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>Законы движения небесных тел.(5ч)</w:t>
            </w: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left="79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Законы движения планет Солнечной системы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Анализ законов Кеплера, их значения для развития физики и астрономии.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Решение задач на вычисление расстояний планет от Солнца на основе третьего закона Кеплера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left="79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Определение расстояний и размеров тел в Солнечной системе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Решение задач на вычисление расстояний и размеров объектов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left="79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с планом Солнечной системы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Отработка практических знаний и умений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Составление таблиц с использованием информации о строении Солнечной системы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left="79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Открытие и применение закона всемирного тяготения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Решение задач на вычисление массы планет.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Объяснение механизма возникновения возмущений и приливов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§14.1-14.5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презентация сообщения о КА, исследующих природу тел Солнечной системы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§ 14, </w:t>
            </w:r>
            <w:proofErr w:type="gramStart"/>
            <w:r>
              <w:rPr>
                <w:bCs/>
                <w:color w:val="000000"/>
              </w:rPr>
              <w:t>домашняя</w:t>
            </w:r>
            <w:proofErr w:type="gramEnd"/>
            <w:r>
              <w:rPr>
                <w:bCs/>
                <w:color w:val="000000"/>
              </w:rPr>
              <w:t xml:space="preserve"> контрольная № 2 «Строение Солнечной системы»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1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ind w:right="794"/>
              <w:contextualSpacing/>
              <w:jc w:val="center"/>
              <w:rPr>
                <w:bCs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Солнечная система как комплекс тел, имеющих общее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происхождение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§15,16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Земля и Луна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—д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войная планета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основе знаний из курса географии сравнение природы Земли сприродой Луны.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Объяснение причины отсутствия у Луны атмосферы. Описание основных форм лунной поверхности и их происхождения.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17, пр. задание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Две группы планет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§15, практ. задание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Природа планет земной группы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§18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Урок- дискуссия «Парниковый эффект: польза  или вред?»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Физический аспект возникновения парникового эффекта на Земле, Венере, Марсе и его значение в эволюции планет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Умение критически отбирать учебный материал для отстаивания своей точки зрения, анализировать и систематизировать знания при использовании различных источников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Упр. 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Планеты-гиганты, их спутники и кольца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</w:t>
            </w:r>
            <w:r>
              <w:rPr>
                <w:bCs/>
                <w:color w:val="000000"/>
              </w:rPr>
              <w:lastRenderedPageBreak/>
              <w:t>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На основе знаний законов физики описание природы планет-гигантов.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Подготовка и презентация сообщения о новых результатах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исследований планет-гигантов, их спутников и колец. Анализ определения понятия «планета»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§19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Астероиды главного пояса. Их размеры и численность. Малые тела пояса Койпера. Плутон и другие карликовые планеты. Кометы. Их строение и состав. Орбиты комет. Общая численность комет. Кометное облако Оорта. Астероидно-кометная опасность. Возможности и способы ее предотвращения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внешнего вида астероидов и комет.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Объяснение процессов, происходящих в комете, при изменении ее расстояния от Солнца.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презентация сообщения о способах обнаружения опасных космических объектов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 предотвращения их столкновения с Землей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20.1-20.3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Метеоры, болиды, метеориты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метеоритов: 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железные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>, каменные, железокаменные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основе знания законов физики описание и объяснение явлений метеора и болида.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сообщения о падении наиболее известных метеоритов.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20.4, домашняя контрольная работа № 3 « Природа тел Солнечной системы»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1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right="794"/>
              <w:contextualSpacing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СОЛНЦЕ И ЗВЕЗДЫ (6 ч)</w:t>
            </w: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Солнце, состав и внутреннее строение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Источник энергии Солнца и звезд 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—т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>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протон-протонного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цикла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§21.1-3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Солнечная активность и ее влияние на Землю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21.4, практ. задание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Физическая природа звезд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.Д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>войные и кратные звезды. Звездные скопления. Их состав и возраст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Определение понятия «звезда». Указание положения звезд на диаграмме «спектр — светимость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»с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огласно их характеристикам.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Анализ основных групп диаграммы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22, 23.1, 23.2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Переменные и нестационарные звезды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Цефеиды — природные автоколебательные системы. Зависимость «период 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—с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>ветимость». Затменно-двойные звезды. Вспышки Новых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основе знаний по физике описание пульсации цефеид как автоколебательного процесса. Подготовка сообщения о способах обнаружения «экзопланет» и полученных результатах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§23.1,23.3, 24.1-2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Эволюция звезд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§24.2, практ задание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Проверочная работа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«Солнце и звезды»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к проверочной работе.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Повторение: основных вопросов тем;  способов решения задач;</w:t>
            </w:r>
          </w:p>
          <w:p w:rsidR="000F4659" w:rsidRDefault="000F4659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Домашняя контрольная работа № 4 «Солнце и звезды»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0F4659">
        <w:tc>
          <w:tcPr>
            <w:tcW w:w="1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right="794"/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Наша галактика - Млечный путь.</w:t>
            </w:r>
            <w:r>
              <w:rPr>
                <w:b/>
                <w:bCs/>
                <w:color w:val="000000"/>
              </w:rPr>
              <w:t xml:space="preserve"> (2ч)</w:t>
            </w: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Наша Галактика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Размеры и строение Галактики. Расположение и движение Солнца. Плоская и 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§25.1-2,  25.4 практ. задание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Вращение Галактики.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основе знаний по физике объяснение различных механизмов радиоизлучения. Описание процесса формирования звезд из холодных газопылевых облаков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25.3,4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1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right="794"/>
              <w:contextualSpacing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Строение и эволюция Вселенной (2ч)</w:t>
            </w: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Разнообразие мира галактик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Определение типов галактик. Подготовка сообщения о наиболее интересных исследованиях галактик, квазаров и других далеких объектов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26, упр.21 (1,5)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Основы современной космологии.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pStyle w:val="Heading2"/>
              <w:widowControl w:val="0"/>
              <w:shd w:val="clear" w:color="auto" w:fill="FFFFFF"/>
              <w:ind w:firstLine="0"/>
              <w:contextualSpacing/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Общая теория относительности. Стационарная Вселенная А. Эйнштейна. Вывод А. А. Фридмана о нестационарности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Применение принципа Доплера для объяснения «красного смещения». Подготовка сообщения о деятельности Хаббла и Фридмана. Доказательство справедливости закона Хаббла для наблюдателя, расположенного в любой галактике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§ 26,27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15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ind w:right="794"/>
              <w:contextualSpacing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ЖИЗНЬ И РАЗУМ ВО ВСЕЛЕННОЙ (2 ч)</w:t>
            </w:r>
          </w:p>
        </w:tc>
      </w:tr>
      <w:tr w:rsidR="000F4659">
        <w:trPr>
          <w:trHeight w:val="35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Проблема существования жизни вне Земли.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Умение критически отбирать учебный материал для отстаивания своей точки зрения, анализировать и систематизировать знания при использовании различных источников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 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Урок-конференция «Одиноки ли мы во Вселенной?»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</w:t>
            </w:r>
          </w:p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Участие в дискуссии по этой проблеме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 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0F46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ind w:right="794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widowControl w:val="0"/>
              <w:contextualSpacing/>
              <w:jc w:val="center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Итого: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822793">
            <w:pPr>
              <w:pStyle w:val="Heading2"/>
              <w:widowControl w:val="0"/>
              <w:shd w:val="clear" w:color="auto" w:fill="FFFFFF"/>
              <w:ind w:firstLine="0"/>
              <w:contextualSpacing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34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59" w:rsidRDefault="000F465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</w:tr>
    </w:tbl>
    <w:p w:rsidR="000F4659" w:rsidRDefault="000F4659">
      <w:pPr>
        <w:spacing w:line="254" w:lineRule="auto"/>
        <w:contextualSpacing/>
        <w:jc w:val="both"/>
        <w:rPr>
          <w:sz w:val="26"/>
          <w:szCs w:val="26"/>
        </w:rPr>
      </w:pPr>
    </w:p>
    <w:sectPr w:rsidR="000F4659" w:rsidSect="000F4659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82"/>
    <w:multiLevelType w:val="multilevel"/>
    <w:tmpl w:val="893EB3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7D3EC4"/>
    <w:multiLevelType w:val="multilevel"/>
    <w:tmpl w:val="60CE2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A454B"/>
    <w:multiLevelType w:val="multilevel"/>
    <w:tmpl w:val="5950AE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F4659"/>
    <w:rsid w:val="000F2203"/>
    <w:rsid w:val="000F4659"/>
    <w:rsid w:val="006031E0"/>
    <w:rsid w:val="0082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nhideWhenUsed/>
    <w:qFormat/>
    <w:rsid w:val="00D97DB2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character" w:customStyle="1" w:styleId="2">
    <w:name w:val="Заголовок 2 Знак"/>
    <w:basedOn w:val="a0"/>
    <w:link w:val="Heading2"/>
    <w:qFormat/>
    <w:rsid w:val="00D97DB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D97DB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qFormat/>
    <w:rsid w:val="00D97D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a4">
    <w:name w:val="Заголовок"/>
    <w:basedOn w:val="a"/>
    <w:next w:val="a5"/>
    <w:qFormat/>
    <w:rsid w:val="000F46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F4659"/>
    <w:pPr>
      <w:spacing w:after="140" w:line="276" w:lineRule="auto"/>
    </w:pPr>
  </w:style>
  <w:style w:type="paragraph" w:styleId="a6">
    <w:name w:val="List"/>
    <w:basedOn w:val="a5"/>
    <w:rsid w:val="000F4659"/>
    <w:rPr>
      <w:rFonts w:cs="Lucida Sans"/>
    </w:rPr>
  </w:style>
  <w:style w:type="paragraph" w:customStyle="1" w:styleId="Caption">
    <w:name w:val="Caption"/>
    <w:basedOn w:val="a"/>
    <w:qFormat/>
    <w:rsid w:val="000F4659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0F4659"/>
    <w:pPr>
      <w:suppressLineNumbers/>
    </w:pPr>
    <w:rPr>
      <w:rFonts w:cs="Lucida Sans"/>
    </w:rPr>
  </w:style>
  <w:style w:type="paragraph" w:styleId="a8">
    <w:name w:val="Body Text Indent"/>
    <w:basedOn w:val="a"/>
    <w:unhideWhenUsed/>
    <w:rsid w:val="00D97DB2"/>
    <w:pPr>
      <w:ind w:firstLine="540"/>
      <w:jc w:val="both"/>
    </w:pPr>
    <w:rPr>
      <w:rFonts w:eastAsia="Calibri"/>
    </w:rPr>
  </w:style>
  <w:style w:type="paragraph" w:customStyle="1" w:styleId="Standard">
    <w:name w:val="Standard"/>
    <w:qFormat/>
    <w:rsid w:val="0082279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5493</Words>
  <Characters>31316</Characters>
  <Application>Microsoft Office Word</Application>
  <DocSecurity>0</DocSecurity>
  <Lines>260</Lines>
  <Paragraphs>73</Paragraphs>
  <ScaleCrop>false</ScaleCrop>
  <Company>Microsoft</Company>
  <LinksUpToDate>false</LinksUpToDate>
  <CharactersWithSpaces>36736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Васёк</dc:creator>
  <dc:description/>
  <cp:lastModifiedBy>User</cp:lastModifiedBy>
  <cp:revision>6</cp:revision>
  <cp:lastPrinted>2022-08-10T10:41:00Z</cp:lastPrinted>
  <dcterms:created xsi:type="dcterms:W3CDTF">2019-08-28T14:02:00Z</dcterms:created>
  <dcterms:modified xsi:type="dcterms:W3CDTF">2023-01-16T12:26:00Z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