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b/>
          <w:bCs/>
          <w:color w:val="B000B0"/>
          <w:sz w:val="48"/>
          <w:szCs w:val="48"/>
          <w:lang w:eastAsia="ru-RU"/>
        </w:rPr>
        <w:t>Итоговое сочинение(изложение) 2021/2022</w:t>
      </w:r>
    </w:p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b/>
          <w:bCs/>
          <w:noProof/>
          <w:color w:val="800040"/>
          <w:sz w:val="27"/>
          <w:szCs w:val="27"/>
          <w:lang w:eastAsia="ru-RU"/>
        </w:rPr>
        <w:drawing>
          <wp:inline distT="0" distB="0" distL="0" distR="0">
            <wp:extent cx="3009900" cy="1685925"/>
            <wp:effectExtent l="0" t="0" r="0" b="9525"/>
            <wp:docPr id="2" name="Рисунок 2" descr="http://www.shadrinka-shkola.edusite.ru/images/p17_egye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drinka-shkola.edusite.ru/images/p17_egye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CF">
        <w:rPr>
          <w:rFonts w:ascii="Times New Roman" w:eastAsia="Times New Roman" w:hAnsi="Times New Roman" w:cs="Times New Roman"/>
          <w:b/>
          <w:bCs/>
          <w:noProof/>
          <w:color w:val="800040"/>
          <w:sz w:val="48"/>
          <w:szCs w:val="48"/>
          <w:lang w:eastAsia="ru-RU"/>
        </w:rPr>
        <w:drawing>
          <wp:inline distT="0" distB="0" distL="0" distR="0">
            <wp:extent cx="2857500" cy="2381250"/>
            <wp:effectExtent l="0" t="0" r="0" b="0"/>
            <wp:docPr id="1" name="Рисунок 1" descr="http://www.shadrinka-shkola.edusite.ru/images/p17_itogovoesochi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drinka-shkola.edusite.ru/images/p17_itogovoesochine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B300B3"/>
          <w:sz w:val="36"/>
          <w:szCs w:val="36"/>
          <w:lang w:eastAsia="ru-RU"/>
        </w:rPr>
        <w:t>Расписание проведения итогового сочинения(изложения)2021/2022</w:t>
      </w:r>
      <w:r w:rsidRPr="00835ECF">
        <w:rPr>
          <w:rFonts w:ascii="Times New Roman" w:eastAsia="Times New Roman" w:hAnsi="Times New Roman" w:cs="Times New Roman"/>
          <w:b/>
          <w:bCs/>
          <w:color w:val="B300B3"/>
          <w:sz w:val="36"/>
          <w:szCs w:val="3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2355"/>
        <w:gridCol w:w="2328"/>
      </w:tblGrid>
      <w:tr w:rsidR="00835ECF" w:rsidRPr="00835ECF" w:rsidTr="00835ECF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835ECF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47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835ECF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835ECF" w:rsidRPr="00835ECF" w:rsidTr="00835ECF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835ECF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декабря 2021 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835ECF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февраля 2022г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CF" w:rsidRPr="00835ECF" w:rsidRDefault="00835ECF" w:rsidP="006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мая 2022г</w:t>
            </w:r>
          </w:p>
        </w:tc>
      </w:tr>
    </w:tbl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          </w:t>
      </w:r>
      <w:r w:rsidRPr="00835ECF">
        <w:rPr>
          <w:rFonts w:ascii="Arial" w:eastAsia="Times New Roman" w:hAnsi="Arial" w:cs="Arial"/>
          <w:color w:val="B700B7"/>
          <w:sz w:val="20"/>
          <w:szCs w:val="20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700B7"/>
          <w:sz w:val="36"/>
          <w:szCs w:val="36"/>
          <w:lang w:eastAsia="ru-RU"/>
        </w:rPr>
        <w:t>Тематические направления итогового сочинения</w:t>
      </w:r>
    </w:p>
    <w:p w:rsidR="00835ECF" w:rsidRPr="00835ECF" w:rsidRDefault="00835ECF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 2021/2022 учебном году утверждены следующие тематические направления итогового сочинения:</w:t>
      </w:r>
    </w:p>
    <w:p w:rsidR="00835ECF" w:rsidRPr="00835ECF" w:rsidRDefault="00835ECF" w:rsidP="006E1284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1.Человек путешествующий -дорога в жизни человека.</w:t>
      </w:r>
    </w:p>
    <w:p w:rsidR="00835ECF" w:rsidRPr="00835ECF" w:rsidRDefault="00835ECF" w:rsidP="006E1284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2. Цивилизация и технологии - спасение, вызов или трагедия?</w:t>
      </w:r>
    </w:p>
    <w:p w:rsidR="00835ECF" w:rsidRPr="00835ECF" w:rsidRDefault="00835ECF" w:rsidP="006E1284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3. Преступление и наказание- вечная тема.</w:t>
      </w:r>
    </w:p>
    <w:p w:rsidR="00835ECF" w:rsidRPr="00835ECF" w:rsidRDefault="00835ECF" w:rsidP="006E1284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4. Книга (музыка, спектакль, фильм) - про меня.</w:t>
      </w:r>
    </w:p>
    <w:p w:rsidR="00835ECF" w:rsidRPr="00835ECF" w:rsidRDefault="00835ECF" w:rsidP="006E1284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5. Кому на Руси жить хорошо? - вопрос гражданина.</w:t>
      </w:r>
    </w:p>
    <w:p w:rsidR="00835ECF" w:rsidRPr="00835ECF" w:rsidRDefault="006E1284" w:rsidP="006E1284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7" w:history="1">
        <w:proofErr w:type="spellStart"/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>Коментарий</w:t>
        </w:r>
        <w:proofErr w:type="spellEnd"/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 xml:space="preserve"> к открытым тематическим направлениям итогового сочинения 2021/2022 учебного года.</w:t>
        </w:r>
      </w:hyperlink>
    </w:p>
    <w:p w:rsidR="00835ECF" w:rsidRPr="00835ECF" w:rsidRDefault="00835ECF" w:rsidP="006E1284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BB00BB"/>
          <w:sz w:val="27"/>
          <w:szCs w:val="27"/>
          <w:u w:val="single"/>
          <w:lang w:eastAsia="ru-RU"/>
        </w:rPr>
        <w:t>УЧАСТНИКИ ИТОГОВОГО СОЧИНЕНИЯ </w:t>
      </w:r>
    </w:p>
    <w:p w:rsidR="00835ECF" w:rsidRPr="00835ECF" w:rsidRDefault="00835ECF" w:rsidP="006E1284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Arial" w:eastAsia="Times New Roman" w:hAnsi="Arial" w:cs="Arial"/>
          <w:color w:val="BB00BB"/>
          <w:sz w:val="20"/>
          <w:szCs w:val="20"/>
          <w:lang w:eastAsia="ru-RU"/>
        </w:rPr>
        <w:t> </w:t>
      </w:r>
      <w:r w:rsidRPr="00835ECF">
        <w:rPr>
          <w:rFonts w:ascii="Arial" w:eastAsia="Times New Roman" w:hAnsi="Arial" w:cs="Arial"/>
          <w:color w:val="BB00BB"/>
          <w:sz w:val="24"/>
          <w:szCs w:val="24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B00BB"/>
          <w:sz w:val="24"/>
          <w:szCs w:val="24"/>
          <w:lang w:eastAsia="ru-RU"/>
        </w:rPr>
        <w:t> ИТОГОВОЕ СОЧИНЕНИЕ (ИЗЛОЖЕНИЕ) КАК УСЛОВИЕ ДОПУСКА К ГИА-11 </w:t>
      </w:r>
      <w:r w:rsidRPr="00835EC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проводится для: </w:t>
      </w:r>
      <w:r w:rsidR="006E12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обучающихся </w:t>
      </w:r>
      <w:proofErr w:type="gramStart"/>
      <w:r w:rsidR="006E12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XI 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классов</w:t>
      </w:r>
      <w:proofErr w:type="gram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pacing w:val="8"/>
          <w:sz w:val="24"/>
          <w:szCs w:val="24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300B3"/>
          <w:sz w:val="24"/>
          <w:szCs w:val="24"/>
          <w:lang w:eastAsia="ru-RU"/>
        </w:rPr>
        <w:t>также может проводиться для: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граждан, имеющих среднее общее образование, полученное в иностранных образовательных организациях;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лиц, обучающихся по образовательным программам среднего профессионального образования;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  <w:r w:rsidRPr="00835EC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  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lang w:eastAsia="ru-RU"/>
        </w:rPr>
        <w:t>ИЗЛОЖЕНИЕ ВПРАВЕ ПИСАТЬ СЛЕДУЮЩИЕ КАТЕГОРИИ ЛИЦ: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обучающиеся XI (XII) классов с ограниченными возможностями здоровья;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дети-инвалиды и инвалиды;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lang w:eastAsia="ru-RU"/>
        </w:rPr>
        <w:t>ПОВТОРНО ДОПУСКАЮТСЯ К НАПИСАНИЮ ИТОГОВОГО СОЧИНЕНИЯ(ИЗЛОЖЕНИЯ) в дополнительные сроки в текущем учебном году: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35ECF" w:rsidRPr="00835ECF" w:rsidRDefault="00835ECF" w:rsidP="006E1284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35ECF" w:rsidRPr="00835ECF" w:rsidRDefault="00835ECF" w:rsidP="006E128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835ECF" w:rsidRPr="00835ECF" w:rsidRDefault="00835ECF" w:rsidP="006E128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</w:t>
      </w:r>
      <w:proofErr w:type="gramStart"/>
      <w:r w:rsidRPr="00835ECF">
        <w:rPr>
          <w:rFonts w:ascii="Times New Roman" w:eastAsia="Times New Roman" w:hAnsi="Times New Roman" w:cs="Times New Roman"/>
          <w:color w:val="BF00BF"/>
          <w:sz w:val="27"/>
          <w:szCs w:val="27"/>
          <w:lang w:eastAsia="ru-RU"/>
        </w:rPr>
        <w:t>ПОРЯДОК  ПОДАЧИ</w:t>
      </w:r>
      <w:proofErr w:type="gramEnd"/>
      <w:r w:rsidRPr="00835ECF">
        <w:rPr>
          <w:rFonts w:ascii="Times New Roman" w:eastAsia="Times New Roman" w:hAnsi="Times New Roman" w:cs="Times New Roman"/>
          <w:color w:val="BF00BF"/>
          <w:sz w:val="27"/>
          <w:szCs w:val="27"/>
          <w:lang w:eastAsia="ru-RU"/>
        </w:rPr>
        <w:t>  ЗАЯВЛЕНИЯ ДЛЯ УЧАСТИЯ  В  ИТОГОВОМ  СОЧИНЕНИИ (ИЗЛОЖЕНИИ )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835ECF" w:rsidRPr="00835ECF" w:rsidRDefault="00835ECF" w:rsidP="006E128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B00BB"/>
          <w:sz w:val="27"/>
          <w:szCs w:val="27"/>
          <w:shd w:val="clear" w:color="auto" w:fill="F2EBE5"/>
          <w:lang w:eastAsia="ru-RU"/>
        </w:rPr>
        <w:t>ПРОДОЛЖИТЕЛЬНОСТЬ ПРОВЕДЕНИЯ ИТОГОВОГО СОЧИНЕНИЯ (ИЗЛОЖЕНИЯ)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B00BB"/>
          <w:sz w:val="24"/>
          <w:szCs w:val="24"/>
          <w:shd w:val="clear" w:color="auto" w:fill="F2EBE5"/>
          <w:lang w:eastAsia="ru-RU"/>
        </w:rPr>
        <w:t>Продолжительность выполнения итогового сочинения (изложения) составляет 3 часа 55 минут (235 минут)</w:t>
      </w:r>
      <w:r w:rsidRPr="00835ECF">
        <w:rPr>
          <w:rFonts w:ascii="Times New Roman" w:eastAsia="Times New Roman" w:hAnsi="Times New Roman" w:cs="Times New Roman"/>
          <w:color w:val="1A1A1A"/>
          <w:sz w:val="23"/>
          <w:szCs w:val="23"/>
          <w:shd w:val="clear" w:color="auto" w:fill="F2EBE5"/>
          <w:lang w:eastAsia="ru-RU"/>
        </w:rPr>
        <w:t>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900B9"/>
          <w:sz w:val="24"/>
          <w:szCs w:val="24"/>
          <w:shd w:val="clear" w:color="auto" w:fill="F2EBE5"/>
          <w:lang w:eastAsia="ru-RU"/>
        </w:rPr>
        <w:lastRenderedPageBreak/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1,5 часа</w:t>
      </w:r>
      <w:r w:rsidRPr="00835ECF">
        <w:rPr>
          <w:rFonts w:ascii="Times New Roman" w:eastAsia="Times New Roman" w:hAnsi="Times New Roman" w:cs="Times New Roman"/>
          <w:color w:val="1A1A1A"/>
          <w:sz w:val="23"/>
          <w:szCs w:val="23"/>
          <w:shd w:val="clear" w:color="auto" w:fill="F2EBE5"/>
          <w:lang w:eastAsia="ru-RU"/>
        </w:rPr>
        <w:t>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900B9"/>
          <w:sz w:val="24"/>
          <w:szCs w:val="24"/>
          <w:shd w:val="clear" w:color="auto" w:fill="F2EBE5"/>
          <w:lang w:eastAsia="ru-RU"/>
        </w:rPr>
        <w:t>Итоговое сочинение (изложение) начинается в 10.00 по местному времени</w:t>
      </w:r>
      <w:r w:rsidRPr="00835ECF">
        <w:rPr>
          <w:rFonts w:ascii="Times New Roman" w:eastAsia="Times New Roman" w:hAnsi="Times New Roman" w:cs="Times New Roman"/>
          <w:color w:val="1A1A1A"/>
          <w:sz w:val="23"/>
          <w:szCs w:val="23"/>
          <w:shd w:val="clear" w:color="auto" w:fill="F2EBE5"/>
          <w:lang w:eastAsia="ru-RU"/>
        </w:rPr>
        <w:t>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Во время проведения итогового сочинения (изложения) на рабочем столе участников итогового сочинения (изложения) помимо бланка регистрации и бланков записи (дополнительных бланков записи) находятся: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ручка (</w:t>
      </w:r>
      <w:proofErr w:type="spell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гелевая</w:t>
      </w:r>
      <w:proofErr w:type="spell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 </w:t>
      </w:r>
      <w:proofErr w:type="gram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или  капиллярная</w:t>
      </w:r>
      <w:proofErr w:type="gram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 с чернилами черного цвета);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документ, удостоверяющий личность;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- листы бумаги для черновиков, выданные по месту проведения итогового сочинения (изложения);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лекарства и питание (при необходимости);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- специальные технические средства (для участников итогового сочинения (изложения) с </w:t>
      </w:r>
      <w:proofErr w:type="gram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ограниченными  возможностями</w:t>
      </w:r>
      <w:proofErr w:type="gram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 здоровья, детей-инвалидов и инвалидов) (при необходимости).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BB00BB"/>
          <w:sz w:val="24"/>
          <w:szCs w:val="24"/>
          <w:shd w:val="clear" w:color="auto" w:fill="F2EBE5"/>
          <w:lang w:eastAsia="ru-RU"/>
        </w:rPr>
        <w:t>В день проведения итогового сочинения (изложения) участникам итогового сочинения (изложения) запрещается иметь при себе</w:t>
      </w:r>
      <w:r w:rsidRPr="00835ECF">
        <w:rPr>
          <w:rFonts w:ascii="Times New Roman" w:eastAsia="Times New Roman" w:hAnsi="Times New Roman" w:cs="Times New Roman"/>
          <w:color w:val="BB00BB"/>
          <w:sz w:val="23"/>
          <w:szCs w:val="23"/>
          <w:shd w:val="clear" w:color="auto" w:fill="F2EBE5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CA00CA"/>
          <w:sz w:val="24"/>
          <w:szCs w:val="24"/>
          <w:shd w:val="clear" w:color="auto" w:fill="F2EBE5"/>
          <w:lang w:eastAsia="ru-RU"/>
        </w:rPr>
        <w:t>Участники итогового сочинения (изложения), нарушившие установленные требования, удаляются с итогового сочинения (изложения).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lastRenderedPageBreak/>
        <w:t>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835ECF" w:rsidRPr="00835ECF" w:rsidRDefault="00835ECF" w:rsidP="006E128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z w:val="24"/>
          <w:szCs w:val="24"/>
          <w:shd w:val="clear" w:color="auto" w:fill="F2EBE5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B900B9"/>
          <w:sz w:val="27"/>
          <w:szCs w:val="27"/>
          <w:shd w:val="clear" w:color="auto" w:fill="F2EBE5"/>
          <w:lang w:eastAsia="ru-RU"/>
        </w:rPr>
        <w:t>ПОРЯДОК ПРОВЕРКИ И ОЦЕНИВАНИЯ ИТОГОВОГО СОЧИНЕНИЯ(ИЗЛОЖЕНИЯ)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Рособрнадзором</w:t>
      </w:r>
      <w:proofErr w:type="spell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  <w:r w:rsidRPr="00835ECF">
        <w:rPr>
          <w:rFonts w:ascii="Arial" w:eastAsia="Times New Roman" w:hAnsi="Arial" w:cs="Arial"/>
          <w:color w:val="1A1A1A"/>
          <w:sz w:val="23"/>
          <w:szCs w:val="23"/>
          <w:shd w:val="clear" w:color="auto" w:fill="F2EBE5"/>
          <w:lang w:eastAsia="ru-RU"/>
        </w:rPr>
        <w:t> 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z w:val="24"/>
          <w:szCs w:val="24"/>
          <w:shd w:val="clear" w:color="auto" w:fill="F2EBE5"/>
          <w:lang w:eastAsia="ru-RU"/>
        </w:rPr>
        <w:t>ТРЕБОВАНИЯ К СОЧИНЕНИЮ: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shd w:val="clear" w:color="auto" w:fill="F2EBE5"/>
          <w:lang w:eastAsia="ru-RU"/>
        </w:rPr>
        <w:t>Требование № 1. «Объем итогового сочинения (изложения)»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Рекомендуемое количество слов – от 350.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shd w:val="clear" w:color="auto" w:fill="F2EBE5"/>
          <w:lang w:eastAsia="ru-RU"/>
        </w:rPr>
        <w:t>Требование № 2. «Самостоятельность написания итогового сочинения (изложения)»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1. «Соответствие теме»;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2. «Аргументация. Привлечение литературного материала»;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3. «Композиция и логика рассуждения»;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4. «Качество письменной речи»;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5. «Грамотность».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  <w:r w:rsidRPr="00835ECF">
        <w:rPr>
          <w:rFonts w:ascii="Arial" w:eastAsia="Times New Roman" w:hAnsi="Arial" w:cs="Arial"/>
          <w:color w:val="1A1A1A"/>
          <w:sz w:val="23"/>
          <w:szCs w:val="23"/>
          <w:shd w:val="clear" w:color="auto" w:fill="F2EBE5"/>
          <w:lang w:eastAsia="ru-RU"/>
        </w:rPr>
        <w:t> 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800080"/>
          <w:sz w:val="24"/>
          <w:szCs w:val="24"/>
          <w:shd w:val="clear" w:color="auto" w:fill="F2EBE5"/>
          <w:lang w:eastAsia="ru-RU"/>
        </w:rPr>
        <w:t>ТРЕБОВАНИЯ К ИЗЛОЖЕНИЮ: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shd w:val="clear" w:color="auto" w:fill="F2EBE5"/>
          <w:lang w:eastAsia="ru-RU"/>
        </w:rPr>
        <w:t>Требование № 1. «Объем итогового изложения»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Рекомендуемое количество слов – 200.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7030A0"/>
          <w:spacing w:val="8"/>
          <w:sz w:val="24"/>
          <w:szCs w:val="24"/>
          <w:shd w:val="clear" w:color="auto" w:fill="F2EBE5"/>
          <w:lang w:eastAsia="ru-RU"/>
        </w:rPr>
        <w:t>Требование № 2. «Самостоятельность написания итогового изложения»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lastRenderedPageBreak/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1. «Содержание изложения»;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2. «Логичность изложения»;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3. «Использование элементов стиля исходного текста»;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4. «Качество письменной речи»;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5. «Грамотность».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835ECF" w:rsidRPr="00835ECF" w:rsidRDefault="00835ECF" w:rsidP="006E128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  <w:r w:rsidRPr="00835ECF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t xml:space="preserve">ОЗНАКОМЛЕНИЕ С </w:t>
      </w:r>
      <w:proofErr w:type="gramStart"/>
      <w:r w:rsidRPr="00835ECF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t>РЕЗУЛЬТАТАМИ  ИТОГОВОГО</w:t>
      </w:r>
      <w:proofErr w:type="gramEnd"/>
      <w:r w:rsidRPr="00835ECF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t xml:space="preserve"> СОЧИНЕНИЯ(ИЗЛОЖЕНИЯ) И СРОК ДЕЙСТВИЯ  ИТОГОВОГО СОЧИНЕНИЯ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 итогового сочинения (изложения) как допуск к ГИА-11 действителен бессрочно.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бакалавриата</w:t>
      </w:r>
      <w:proofErr w:type="spell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программам </w:t>
      </w:r>
      <w:proofErr w:type="spellStart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специалитета</w:t>
      </w:r>
      <w:proofErr w:type="spellEnd"/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835ECF" w:rsidRPr="00835ECF" w:rsidRDefault="00835ECF" w:rsidP="006E128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835ECF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t>ПРЕДОСТАВЛЕНИЕ ИТОГОВОГО СОЧИНЕНИЯ В ВУЗЫ В КАЧЕСТВЕ </w:t>
      </w:r>
      <w:proofErr w:type="gramStart"/>
      <w:r w:rsidRPr="00835ECF">
        <w:rPr>
          <w:rFonts w:ascii="Times New Roman" w:eastAsia="Times New Roman" w:hAnsi="Times New Roman" w:cs="Times New Roman"/>
          <w:color w:val="C400C4"/>
          <w:sz w:val="27"/>
          <w:szCs w:val="27"/>
          <w:lang w:eastAsia="ru-RU"/>
        </w:rPr>
        <w:t>ИНДИВИДУАЛЬНОГО  ДОСТИЖЕНИЯ</w:t>
      </w:r>
      <w:proofErr w:type="gramEnd"/>
    </w:p>
    <w:p w:rsidR="00835ECF" w:rsidRPr="006E1284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6E12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835ECF" w:rsidRPr="006E1284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6E12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835ECF" w:rsidRPr="00835ECF" w:rsidRDefault="00835ECF" w:rsidP="006E12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800080"/>
          <w:sz w:val="20"/>
          <w:szCs w:val="20"/>
          <w:shd w:val="clear" w:color="auto" w:fill="F2EBE5"/>
          <w:lang w:eastAsia="ru-RU"/>
        </w:rPr>
      </w:pPr>
      <w:r w:rsidRPr="006E12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</w:t>
      </w:r>
      <w:bookmarkStart w:id="0" w:name="_GoBack"/>
      <w:bookmarkEnd w:id="0"/>
      <w:r w:rsidRPr="006E128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>ы, устанавливается организацией высшего образования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t xml:space="preserve"> </w:t>
      </w:r>
      <w:r w:rsidRPr="00835EC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2EBE5"/>
          <w:lang w:eastAsia="ru-RU"/>
        </w:rPr>
        <w:lastRenderedPageBreak/>
        <w:t>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835ECF" w:rsidRPr="00835ECF" w:rsidRDefault="006E1284" w:rsidP="006E128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800080"/>
          <w:sz w:val="27"/>
          <w:szCs w:val="27"/>
          <w:lang w:eastAsia="ru-RU"/>
        </w:rPr>
      </w:pPr>
      <w:hyperlink r:id="rId8" w:history="1"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>Методические рекомендации по организации и проведению итогового сочинения(изложения) в 2021/2022 учебном году</w:t>
        </w:r>
      </w:hyperlink>
    </w:p>
    <w:p w:rsidR="00835ECF" w:rsidRPr="00835ECF" w:rsidRDefault="006E1284" w:rsidP="006E1284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hyperlink r:id="rId9" w:history="1">
        <w:r w:rsidR="00835ECF" w:rsidRPr="00835ECF">
          <w:rPr>
            <w:rFonts w:ascii="Times New Roman" w:eastAsia="Times New Roman" w:hAnsi="Times New Roman" w:cs="Times New Roman"/>
            <w:b/>
            <w:bCs/>
            <w:color w:val="7F3F4D"/>
            <w:sz w:val="24"/>
            <w:szCs w:val="24"/>
            <w:lang w:eastAsia="ru-RU"/>
          </w:rPr>
          <w:t>Правила заполнения бланков итогового сочинения(изложения) в 2021/2022 учебном году</w:t>
        </w:r>
      </w:hyperlink>
      <w:r w:rsidR="00835ECF" w:rsidRPr="00835ECF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:rsidR="00835ECF" w:rsidRPr="00835ECF" w:rsidRDefault="00835ECF" w:rsidP="006E1284">
      <w:pPr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i/>
          <w:iCs/>
          <w:color w:val="57385C"/>
          <w:kern w:val="36"/>
          <w:sz w:val="40"/>
          <w:szCs w:val="40"/>
          <w:shd w:val="clear" w:color="auto" w:fill="FFFFFF"/>
          <w:lang w:eastAsia="ru-RU"/>
        </w:rPr>
      </w:pPr>
      <w:r w:rsidRPr="00835ECF">
        <w:rPr>
          <w:rFonts w:ascii="Times New Roman" w:eastAsia="Times New Roman" w:hAnsi="Times New Roman" w:cs="Times New Roman"/>
          <w:b/>
          <w:bCs/>
          <w:i/>
          <w:iCs/>
          <w:color w:val="57385C"/>
          <w:kern w:val="36"/>
          <w:sz w:val="40"/>
          <w:szCs w:val="40"/>
          <w:shd w:val="clear" w:color="auto" w:fill="FFFFFF"/>
          <w:lang w:eastAsia="ru-RU"/>
        </w:rPr>
        <w:t> </w:t>
      </w:r>
    </w:p>
    <w:p w:rsidR="00835ECF" w:rsidRPr="00835ECF" w:rsidRDefault="00835ECF" w:rsidP="006E1284">
      <w:pPr>
        <w:pBdr>
          <w:bottom w:val="single" w:sz="6" w:space="7" w:color="EEEEEE"/>
        </w:pBdr>
        <w:spacing w:after="300" w:line="48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835ECF">
        <w:rPr>
          <w:rFonts w:ascii="Arial" w:eastAsia="Times New Roman" w:hAnsi="Arial" w:cs="Arial"/>
          <w:b/>
          <w:bCs/>
          <w:color w:val="530029"/>
          <w:kern w:val="36"/>
          <w:sz w:val="36"/>
          <w:szCs w:val="36"/>
          <w:lang w:eastAsia="ru-RU"/>
        </w:rPr>
        <w:t> </w:t>
      </w:r>
    </w:p>
    <w:p w:rsidR="00E72FC7" w:rsidRDefault="00E72FC7" w:rsidP="006E1284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672"/>
    <w:multiLevelType w:val="multilevel"/>
    <w:tmpl w:val="9A7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7AA4"/>
    <w:multiLevelType w:val="multilevel"/>
    <w:tmpl w:val="604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623C"/>
    <w:multiLevelType w:val="multilevel"/>
    <w:tmpl w:val="A37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10B50"/>
    <w:multiLevelType w:val="multilevel"/>
    <w:tmpl w:val="43AE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21D5B"/>
    <w:multiLevelType w:val="multilevel"/>
    <w:tmpl w:val="EA74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77366"/>
    <w:multiLevelType w:val="multilevel"/>
    <w:tmpl w:val="A4B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F3308"/>
    <w:multiLevelType w:val="multilevel"/>
    <w:tmpl w:val="0E0A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5728D"/>
    <w:multiLevelType w:val="multilevel"/>
    <w:tmpl w:val="B336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2"/>
    <w:rsid w:val="005C2A31"/>
    <w:rsid w:val="006E1284"/>
    <w:rsid w:val="00835ECF"/>
    <w:rsid w:val="00E72FC7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8D07"/>
  <w15:chartTrackingRefBased/>
  <w15:docId w15:val="{71B94959-955C-4E37-80FE-8DC7476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ECF"/>
    <w:rPr>
      <w:b/>
      <w:bCs/>
    </w:rPr>
  </w:style>
  <w:style w:type="character" w:styleId="a5">
    <w:name w:val="Hyperlink"/>
    <w:basedOn w:val="a0"/>
    <w:uiPriority w:val="99"/>
    <w:semiHidden/>
    <w:unhideWhenUsed/>
    <w:rsid w:val="00835ECF"/>
    <w:rPr>
      <w:color w:val="0000FF"/>
      <w:u w:val="single"/>
    </w:rPr>
  </w:style>
  <w:style w:type="paragraph" w:customStyle="1" w:styleId="has-normal-font-size">
    <w:name w:val="has-normal-font-size"/>
    <w:basedOn w:val="a"/>
    <w:rsid w:val="0083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5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wp-content/uploads/2021/10/1.-metodicheskie-rekomendaczii-po-organizaczii-i-provedeniyu-itogovogo-sochineniya-izloeniya-v-2021-22-uchebnom-godu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wp-content/uploads/2021/10/2.-pravila-zapolneniya-blankov-itogovogo-sochineniya-izlozheniya-v-2021-22-uch.-g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2022-05-31T03:51:00Z</dcterms:created>
  <dcterms:modified xsi:type="dcterms:W3CDTF">2022-06-01T05:10:00Z</dcterms:modified>
</cp:coreProperties>
</file>