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1D3B99" w:rsidRPr="00BC2A19" w:rsidRDefault="00A538CC" w:rsidP="00BC2A19">
      <w:pPr>
        <w:pStyle w:val="30"/>
        <w:shd w:val="clear" w:color="auto" w:fill="auto"/>
        <w:spacing w:line="240" w:lineRule="auto"/>
        <w:rPr>
          <w:b w:val="0"/>
          <w:sz w:val="28"/>
          <w:szCs w:val="28"/>
        </w:rPr>
      </w:pPr>
      <w:r w:rsidRPr="00BC2A19">
        <w:rPr>
          <w:rStyle w:val="31"/>
          <w:bCs/>
          <w:sz w:val="28"/>
          <w:szCs w:val="28"/>
        </w:rPr>
        <w:t>Программа смены</w:t>
      </w:r>
      <w:r w:rsidRPr="00BC2A19">
        <w:rPr>
          <w:rStyle w:val="31"/>
          <w:bCs/>
          <w:sz w:val="28"/>
          <w:szCs w:val="28"/>
        </w:rPr>
        <w:br/>
        <w:t>пришкольного оздоровительного лагеря</w:t>
      </w:r>
      <w:r w:rsidRPr="00BC2A19">
        <w:rPr>
          <w:rStyle w:val="31"/>
          <w:bCs/>
          <w:sz w:val="28"/>
          <w:szCs w:val="28"/>
        </w:rPr>
        <w:br/>
        <w:t>«</w:t>
      </w:r>
      <w:r w:rsidR="00BC2A19">
        <w:rPr>
          <w:rStyle w:val="31"/>
          <w:bCs/>
          <w:sz w:val="28"/>
          <w:szCs w:val="28"/>
        </w:rPr>
        <w:t>Телефристайл</w:t>
      </w:r>
      <w:r w:rsidRPr="00BC2A19">
        <w:rPr>
          <w:rStyle w:val="31"/>
          <w:bCs/>
          <w:sz w:val="28"/>
          <w:szCs w:val="28"/>
        </w:rPr>
        <w:t>»</w:t>
      </w: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5277A5" w:rsidRDefault="005277A5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</w:p>
    <w:p w:rsidR="001D3B99" w:rsidRDefault="00A538CC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  <w:bookmarkStart w:id="0" w:name="_GoBack"/>
      <w:bookmarkEnd w:id="0"/>
      <w:r w:rsidRPr="00BC2A19">
        <w:rPr>
          <w:rStyle w:val="31"/>
          <w:bCs/>
          <w:sz w:val="28"/>
          <w:szCs w:val="28"/>
        </w:rPr>
        <w:t xml:space="preserve">МБОУ СОШ № </w:t>
      </w:r>
      <w:r w:rsidR="00BC2A19">
        <w:rPr>
          <w:rStyle w:val="31"/>
          <w:bCs/>
          <w:sz w:val="28"/>
          <w:szCs w:val="28"/>
        </w:rPr>
        <w:t>24</w:t>
      </w:r>
      <w:r w:rsidRPr="00BC2A19">
        <w:rPr>
          <w:rStyle w:val="31"/>
          <w:bCs/>
          <w:sz w:val="28"/>
          <w:szCs w:val="28"/>
        </w:rPr>
        <w:t xml:space="preserve"> </w:t>
      </w:r>
      <w:r w:rsidR="00BC2A19">
        <w:rPr>
          <w:rStyle w:val="31"/>
          <w:bCs/>
          <w:sz w:val="28"/>
          <w:szCs w:val="28"/>
        </w:rPr>
        <w:t>п</w:t>
      </w:r>
      <w:r w:rsidRPr="00BC2A19">
        <w:rPr>
          <w:rStyle w:val="31"/>
          <w:bCs/>
          <w:sz w:val="28"/>
          <w:szCs w:val="28"/>
        </w:rPr>
        <w:t xml:space="preserve">. </w:t>
      </w:r>
      <w:r w:rsidR="00BC2A19">
        <w:rPr>
          <w:rStyle w:val="31"/>
          <w:bCs/>
          <w:sz w:val="28"/>
          <w:szCs w:val="28"/>
        </w:rPr>
        <w:t>Бира</w:t>
      </w:r>
    </w:p>
    <w:p w:rsidR="001D3B99" w:rsidRDefault="00A538CC" w:rsidP="00BC2A19">
      <w:pPr>
        <w:pStyle w:val="30"/>
        <w:shd w:val="clear" w:color="auto" w:fill="auto"/>
        <w:spacing w:line="240" w:lineRule="auto"/>
        <w:rPr>
          <w:rStyle w:val="31"/>
          <w:bCs/>
          <w:sz w:val="28"/>
          <w:szCs w:val="28"/>
        </w:rPr>
      </w:pPr>
      <w:r w:rsidRPr="00BC2A19">
        <w:rPr>
          <w:rStyle w:val="31"/>
          <w:bCs/>
          <w:sz w:val="28"/>
          <w:szCs w:val="28"/>
        </w:rPr>
        <w:t>(202</w:t>
      </w:r>
      <w:r w:rsidR="00366861">
        <w:rPr>
          <w:rStyle w:val="31"/>
          <w:bCs/>
          <w:sz w:val="28"/>
          <w:szCs w:val="28"/>
        </w:rPr>
        <w:t>1</w:t>
      </w:r>
      <w:r w:rsidRPr="00BC2A19">
        <w:rPr>
          <w:rStyle w:val="31"/>
          <w:bCs/>
          <w:sz w:val="28"/>
          <w:szCs w:val="28"/>
        </w:rPr>
        <w:t>г.)</w:t>
      </w:r>
    </w:p>
    <w:p w:rsidR="00BC2A19" w:rsidRPr="00BC2A19" w:rsidRDefault="00BC2A19" w:rsidP="00BC2A19">
      <w:pPr>
        <w:pStyle w:val="3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</w:p>
    <w:p w:rsidR="006738A6" w:rsidRDefault="006738A6">
      <w:pPr>
        <w:rPr>
          <w:rStyle w:val="21"/>
          <w:rFonts w:eastAsia="Microsoft Sans Serif"/>
          <w:sz w:val="28"/>
          <w:szCs w:val="28"/>
        </w:rPr>
      </w:pPr>
      <w:r>
        <w:rPr>
          <w:rStyle w:val="21"/>
          <w:rFonts w:eastAsia="Microsoft Sans Serif"/>
          <w:b w:val="0"/>
          <w:bCs w:val="0"/>
          <w:sz w:val="28"/>
          <w:szCs w:val="28"/>
        </w:rPr>
        <w:br w:type="page"/>
      </w:r>
    </w:p>
    <w:p w:rsidR="001D3B99" w:rsidRPr="00BC2A19" w:rsidRDefault="00A538CC" w:rsidP="00BC2A19">
      <w:pPr>
        <w:pStyle w:val="2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BC2A19">
        <w:rPr>
          <w:rStyle w:val="21"/>
          <w:b/>
          <w:bCs/>
          <w:sz w:val="28"/>
          <w:szCs w:val="28"/>
        </w:rPr>
        <w:lastRenderedPageBreak/>
        <w:t>Пояснительная записка</w:t>
      </w:r>
    </w:p>
    <w:p w:rsidR="00144444" w:rsidRPr="00144444" w:rsidRDefault="00144444" w:rsidP="00144444">
      <w:pPr>
        <w:ind w:firstLine="709"/>
        <w:jc w:val="both"/>
        <w:rPr>
          <w:rStyle w:val="11"/>
          <w:rFonts w:eastAsia="Microsoft Sans Serif"/>
          <w:b w:val="0"/>
          <w:bCs w:val="0"/>
          <w:sz w:val="28"/>
          <w:szCs w:val="28"/>
        </w:rPr>
      </w:pPr>
      <w:bookmarkStart w:id="1" w:name="bookmark0"/>
      <w:r w:rsidRPr="00144444">
        <w:rPr>
          <w:rStyle w:val="11"/>
          <w:rFonts w:eastAsia="Microsoft Sans Serif"/>
          <w:b w:val="0"/>
          <w:bCs w:val="0"/>
          <w:sz w:val="28"/>
          <w:szCs w:val="28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Летний отдых – это не только социальная защита,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детские оздоровительные площадки с дневным пребыванием.</w:t>
      </w:r>
    </w:p>
    <w:p w:rsidR="00144444" w:rsidRPr="00144444" w:rsidRDefault="00144444" w:rsidP="00144444">
      <w:pPr>
        <w:ind w:firstLine="709"/>
        <w:jc w:val="both"/>
        <w:rPr>
          <w:rStyle w:val="11"/>
          <w:rFonts w:eastAsia="Microsoft Sans Serif"/>
          <w:b w:val="0"/>
          <w:bCs w:val="0"/>
          <w:sz w:val="28"/>
          <w:szCs w:val="28"/>
        </w:rPr>
      </w:pPr>
    </w:p>
    <w:p w:rsidR="00144444" w:rsidRPr="00144444" w:rsidRDefault="00144444" w:rsidP="00144444">
      <w:pPr>
        <w:ind w:firstLine="709"/>
        <w:jc w:val="both"/>
        <w:rPr>
          <w:rStyle w:val="11"/>
          <w:rFonts w:eastAsia="Microsoft Sans Serif"/>
          <w:b w:val="0"/>
          <w:bCs w:val="0"/>
          <w:sz w:val="28"/>
          <w:szCs w:val="28"/>
        </w:rPr>
      </w:pPr>
      <w:r w:rsidRPr="00144444">
        <w:rPr>
          <w:rStyle w:val="11"/>
          <w:rFonts w:eastAsia="Microsoft Sans Serif"/>
          <w:b w:val="0"/>
          <w:bCs w:val="0"/>
          <w:sz w:val="28"/>
          <w:szCs w:val="28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144444" w:rsidRPr="00144444" w:rsidRDefault="00144444" w:rsidP="00144444">
      <w:pPr>
        <w:ind w:firstLine="709"/>
        <w:jc w:val="both"/>
        <w:rPr>
          <w:rStyle w:val="11"/>
          <w:rFonts w:eastAsia="Microsoft Sans Serif"/>
          <w:b w:val="0"/>
          <w:bCs w:val="0"/>
          <w:sz w:val="28"/>
          <w:szCs w:val="28"/>
        </w:rPr>
      </w:pPr>
    </w:p>
    <w:p w:rsidR="00144444" w:rsidRPr="00144444" w:rsidRDefault="00144444" w:rsidP="00144444">
      <w:pPr>
        <w:ind w:firstLine="709"/>
        <w:jc w:val="both"/>
        <w:rPr>
          <w:rStyle w:val="11"/>
          <w:rFonts w:eastAsia="Microsoft Sans Serif"/>
          <w:b w:val="0"/>
          <w:bCs w:val="0"/>
          <w:sz w:val="28"/>
          <w:szCs w:val="28"/>
        </w:rPr>
      </w:pPr>
      <w:r w:rsidRPr="00144444">
        <w:rPr>
          <w:rStyle w:val="11"/>
          <w:rFonts w:eastAsia="Microsoft Sans Serif"/>
          <w:b w:val="0"/>
          <w:bCs w:val="0"/>
          <w:sz w:val="28"/>
          <w:szCs w:val="28"/>
        </w:rPr>
        <w:t xml:space="preserve">Не все дети имеют возможность поехать в загородные лагеря, выехать из дома к родственникам в другие места.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    </w:t>
      </w:r>
    </w:p>
    <w:p w:rsidR="00144444" w:rsidRPr="00144444" w:rsidRDefault="00144444" w:rsidP="00144444">
      <w:pPr>
        <w:ind w:firstLine="709"/>
        <w:jc w:val="both"/>
        <w:rPr>
          <w:rStyle w:val="11"/>
          <w:rFonts w:eastAsia="Microsoft Sans Serif"/>
          <w:b w:val="0"/>
          <w:bCs w:val="0"/>
          <w:sz w:val="28"/>
          <w:szCs w:val="28"/>
        </w:rPr>
      </w:pPr>
    </w:p>
    <w:p w:rsidR="00144444" w:rsidRPr="00144444" w:rsidRDefault="00144444" w:rsidP="00144444">
      <w:pPr>
        <w:ind w:firstLine="709"/>
        <w:jc w:val="both"/>
        <w:rPr>
          <w:rStyle w:val="11"/>
          <w:rFonts w:eastAsia="Microsoft Sans Serif"/>
          <w:b w:val="0"/>
          <w:bCs w:val="0"/>
          <w:sz w:val="28"/>
          <w:szCs w:val="28"/>
        </w:rPr>
      </w:pPr>
      <w:r w:rsidRPr="00144444">
        <w:rPr>
          <w:rStyle w:val="11"/>
          <w:rFonts w:eastAsia="Microsoft Sans Serif"/>
          <w:b w:val="0"/>
          <w:bCs w:val="0"/>
          <w:sz w:val="28"/>
          <w:szCs w:val="28"/>
        </w:rPr>
        <w:t xml:space="preserve">        Педагоги по месту жительства имеют достаточный потенциал, опыт организации летней оздоровительной площадки.</w:t>
      </w:r>
    </w:p>
    <w:p w:rsidR="00144444" w:rsidRPr="00144444" w:rsidRDefault="00144444" w:rsidP="00144444">
      <w:pPr>
        <w:rPr>
          <w:rStyle w:val="11"/>
          <w:rFonts w:eastAsia="Microsoft Sans Serif"/>
          <w:b w:val="0"/>
          <w:bCs w:val="0"/>
          <w:sz w:val="28"/>
          <w:szCs w:val="28"/>
        </w:rPr>
      </w:pPr>
    </w:p>
    <w:p w:rsidR="006738A6" w:rsidRDefault="006738A6" w:rsidP="00144444">
      <w:pPr>
        <w:rPr>
          <w:rStyle w:val="11"/>
          <w:rFonts w:eastAsia="Microsoft Sans Serif"/>
          <w:sz w:val="28"/>
          <w:szCs w:val="28"/>
        </w:rPr>
      </w:pPr>
      <w:r>
        <w:rPr>
          <w:rStyle w:val="11"/>
          <w:rFonts w:eastAsia="Microsoft Sans Serif"/>
          <w:b w:val="0"/>
          <w:bCs w:val="0"/>
          <w:sz w:val="28"/>
          <w:szCs w:val="28"/>
        </w:rPr>
        <w:br w:type="page"/>
      </w:r>
    </w:p>
    <w:p w:rsidR="001D3B99" w:rsidRPr="006738A6" w:rsidRDefault="00A538CC" w:rsidP="006738A6">
      <w:pPr>
        <w:pStyle w:val="10"/>
        <w:shd w:val="clear" w:color="auto" w:fill="auto"/>
        <w:spacing w:before="0" w:line="240" w:lineRule="auto"/>
        <w:ind w:firstLine="0"/>
        <w:jc w:val="center"/>
        <w:rPr>
          <w:rStyle w:val="11"/>
          <w:b/>
          <w:bCs/>
          <w:sz w:val="28"/>
          <w:szCs w:val="28"/>
        </w:rPr>
      </w:pPr>
      <w:r w:rsidRPr="006738A6">
        <w:rPr>
          <w:rStyle w:val="11"/>
          <w:b/>
          <w:bCs/>
          <w:sz w:val="28"/>
          <w:szCs w:val="28"/>
        </w:rPr>
        <w:lastRenderedPageBreak/>
        <w:t>Паспорт программы естественнонаучного лагеря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2410"/>
        <w:gridCol w:w="6058"/>
        <w:gridCol w:w="24"/>
      </w:tblGrid>
      <w:tr w:rsidR="001D3B99" w:rsidRPr="00BC2A19" w:rsidTr="00B56B98">
        <w:trPr>
          <w:gridAfter w:val="1"/>
          <w:wAfter w:w="2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B99" w:rsidRPr="00BC2A19" w:rsidRDefault="00A538CC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№</w:t>
            </w:r>
          </w:p>
          <w:p w:rsidR="001D3B99" w:rsidRPr="00BC2A19" w:rsidRDefault="00A538CC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B99" w:rsidRPr="00BC2A19" w:rsidRDefault="00A538CC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Компоненты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B99" w:rsidRPr="00BC2A19" w:rsidRDefault="00A538CC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Содержание</w:t>
            </w:r>
          </w:p>
        </w:tc>
      </w:tr>
      <w:tr w:rsidR="006738A6" w:rsidRPr="00BC2A19" w:rsidTr="00B56B98">
        <w:trPr>
          <w:gridAfter w:val="1"/>
          <w:wAfter w:w="2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8A6" w:rsidRPr="00BC2A19" w:rsidRDefault="006738A6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SegoeUI11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BC2A19">
              <w:rPr>
                <w:rStyle w:val="2Arial85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8A6" w:rsidRPr="00BC2A19" w:rsidRDefault="006738A6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Актуальность</w:t>
            </w:r>
          </w:p>
          <w:p w:rsidR="006738A6" w:rsidRPr="00BC2A19" w:rsidRDefault="006738A6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8A6" w:rsidRPr="00BC2A19" w:rsidRDefault="006738A6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Повышенный интерес детей и подростков к научно-исследовательской и проектной деятельности;</w:t>
            </w:r>
          </w:p>
        </w:tc>
      </w:tr>
      <w:tr w:rsidR="006738A6" w:rsidRPr="00BC2A19" w:rsidTr="00B56B98">
        <w:trPr>
          <w:gridAfter w:val="1"/>
          <w:wAfter w:w="24" w:type="dxa"/>
        </w:trPr>
        <w:tc>
          <w:tcPr>
            <w:tcW w:w="694" w:type="dxa"/>
            <w:tcBorders>
              <w:left w:val="single" w:sz="4" w:space="0" w:color="auto"/>
            </w:tcBorders>
            <w:shd w:val="clear" w:color="auto" w:fill="FFFFFF"/>
          </w:tcPr>
          <w:p w:rsidR="006738A6" w:rsidRPr="00BC2A19" w:rsidRDefault="006738A6" w:rsidP="00B34A7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38A6" w:rsidRPr="00BC2A19" w:rsidRDefault="006738A6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8A6" w:rsidRDefault="006738A6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211pt"/>
                <w:b w:val="0"/>
                <w:sz w:val="28"/>
                <w:szCs w:val="28"/>
              </w:rPr>
            </w:pPr>
            <w:r w:rsidRPr="00BC2A19">
              <w:rPr>
                <w:rStyle w:val="211pt"/>
                <w:b w:val="0"/>
                <w:sz w:val="28"/>
                <w:szCs w:val="28"/>
              </w:rPr>
              <w:t>Приобретение</w:t>
            </w:r>
            <w:r>
              <w:rPr>
                <w:rStyle w:val="211pt"/>
                <w:b w:val="0"/>
                <w:sz w:val="28"/>
                <w:szCs w:val="28"/>
              </w:rPr>
              <w:t xml:space="preserve"> </w:t>
            </w:r>
            <w:r w:rsidRPr="00BC2A19">
              <w:rPr>
                <w:rStyle w:val="211pt"/>
                <w:b w:val="0"/>
                <w:sz w:val="28"/>
                <w:szCs w:val="28"/>
              </w:rPr>
              <w:t>новых знаний, умений, навыков и профессиональных компетенций;</w:t>
            </w:r>
          </w:p>
          <w:p w:rsidR="006738A6" w:rsidRPr="00BC2A19" w:rsidRDefault="006738A6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раскрытие творческого потенциала обучающихся и расширения кругозора</w:t>
            </w:r>
          </w:p>
        </w:tc>
      </w:tr>
      <w:tr w:rsidR="001D3B99" w:rsidRPr="00BC2A19" w:rsidTr="00B56B98">
        <w:trPr>
          <w:gridAfter w:val="1"/>
          <w:wAfter w:w="2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B99" w:rsidRPr="00BC2A19" w:rsidRDefault="00A538CC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B99" w:rsidRPr="00BC2A19" w:rsidRDefault="00A538CC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9" w:rsidRPr="00BC2A19" w:rsidRDefault="00A538CC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Создание благоприятных условий для поддержания</w:t>
            </w:r>
            <w:r w:rsidR="008973CC">
              <w:rPr>
                <w:rStyle w:val="211pt"/>
                <w:b w:val="0"/>
                <w:sz w:val="28"/>
                <w:szCs w:val="28"/>
              </w:rPr>
              <w:t xml:space="preserve"> </w:t>
            </w:r>
            <w:r w:rsidR="00B56B98">
              <w:rPr>
                <w:rStyle w:val="211pt"/>
                <w:b w:val="0"/>
                <w:sz w:val="28"/>
                <w:szCs w:val="28"/>
              </w:rPr>
              <w:t>мотивированости</w:t>
            </w:r>
          </w:p>
          <w:p w:rsidR="00B56B98" w:rsidRPr="00BC2A19" w:rsidRDefault="00A538CC" w:rsidP="00B56B98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 xml:space="preserve">образовательной активности </w:t>
            </w:r>
            <w:r w:rsidR="00B56B98" w:rsidRPr="00BC2A19">
              <w:rPr>
                <w:rStyle w:val="211pt"/>
                <w:b w:val="0"/>
                <w:sz w:val="28"/>
                <w:szCs w:val="28"/>
              </w:rPr>
              <w:t>школьников, формирование у них первоначальной базы</w:t>
            </w:r>
          </w:p>
          <w:p w:rsidR="001D3B99" w:rsidRPr="00BC2A19" w:rsidRDefault="00B56B98" w:rsidP="00B56B98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компетенций для дальнейшего обучения</w:t>
            </w:r>
          </w:p>
        </w:tc>
      </w:tr>
      <w:tr w:rsidR="00B56B98" w:rsidRPr="00BC2A19" w:rsidTr="00B56B98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общественно-</w:t>
            </w:r>
          </w:p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Организовать активную, полезную</w:t>
            </w:r>
          </w:p>
          <w:p w:rsidR="00BC2A19" w:rsidRPr="00BC2A19" w:rsidRDefault="00B56B98" w:rsidP="00B56B98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Н</w:t>
            </w:r>
            <w:r w:rsidR="00BC2A19" w:rsidRPr="00BC2A19">
              <w:rPr>
                <w:rStyle w:val="211pt"/>
                <w:b w:val="0"/>
                <w:sz w:val="28"/>
                <w:szCs w:val="28"/>
              </w:rPr>
              <w:t>ов</w:t>
            </w:r>
            <w:r>
              <w:rPr>
                <w:rStyle w:val="211pt"/>
                <w:b w:val="0"/>
                <w:sz w:val="28"/>
                <w:szCs w:val="28"/>
              </w:rPr>
              <w:t xml:space="preserve">ую </w:t>
            </w:r>
            <w:r w:rsidR="00BC2A19" w:rsidRPr="00BC2A19">
              <w:rPr>
                <w:rStyle w:val="211pt"/>
                <w:b w:val="0"/>
                <w:sz w:val="28"/>
                <w:szCs w:val="28"/>
              </w:rPr>
              <w:t>деятельность, способствующую усвоению ой информации, появлению ключевых профессиональных компетенций</w:t>
            </w:r>
          </w:p>
        </w:tc>
      </w:tr>
      <w:tr w:rsidR="00B56B98" w:rsidRPr="00BC2A19" w:rsidTr="00B56B98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Направление</w:t>
            </w:r>
          </w:p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деятельности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Естественнонаучное</w:t>
            </w:r>
          </w:p>
        </w:tc>
      </w:tr>
      <w:tr w:rsidR="00B56B98" w:rsidRPr="00BC2A19" w:rsidTr="00B56B98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Адресаты</w:t>
            </w:r>
          </w:p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Обучающиеся общеобразовательных организаций возрасте от 8 до 14 лет.</w:t>
            </w:r>
          </w:p>
        </w:tc>
      </w:tr>
      <w:tr w:rsidR="00B56B98" w:rsidRPr="00BC2A19" w:rsidTr="00B56B98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Сроки реализации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A19" w:rsidRPr="00BC2A19" w:rsidRDefault="00BC2A19" w:rsidP="00B56B98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 xml:space="preserve">С </w:t>
            </w:r>
            <w:r w:rsidR="00144444">
              <w:rPr>
                <w:rStyle w:val="211pt"/>
                <w:b w:val="0"/>
                <w:sz w:val="28"/>
                <w:szCs w:val="28"/>
                <w:lang w:val="en-US"/>
              </w:rPr>
              <w:t>28</w:t>
            </w:r>
            <w:r w:rsidRPr="00BC2A19">
              <w:rPr>
                <w:rStyle w:val="211pt"/>
                <w:b w:val="0"/>
                <w:sz w:val="28"/>
                <w:szCs w:val="28"/>
              </w:rPr>
              <w:t xml:space="preserve"> июня по </w:t>
            </w:r>
            <w:r w:rsidR="00144444">
              <w:rPr>
                <w:rStyle w:val="211pt"/>
                <w:b w:val="0"/>
                <w:sz w:val="28"/>
                <w:szCs w:val="28"/>
                <w:lang w:val="en-US"/>
              </w:rPr>
              <w:t>22</w:t>
            </w:r>
            <w:r w:rsidR="00B56B98">
              <w:rPr>
                <w:rStyle w:val="211pt"/>
                <w:b w:val="0"/>
                <w:sz w:val="28"/>
                <w:szCs w:val="28"/>
              </w:rPr>
              <w:t xml:space="preserve"> июл</w:t>
            </w:r>
            <w:r w:rsidRPr="00BC2A19">
              <w:rPr>
                <w:rStyle w:val="211pt"/>
                <w:b w:val="0"/>
                <w:sz w:val="28"/>
                <w:szCs w:val="28"/>
              </w:rPr>
              <w:t>я</w:t>
            </w:r>
          </w:p>
        </w:tc>
      </w:tr>
      <w:tr w:rsidR="00B56B98" w:rsidRPr="00BC2A19" w:rsidTr="00B56B98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Механизмы</w:t>
            </w:r>
          </w:p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реализации</w:t>
            </w:r>
          </w:p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Логика развития содержания программы включает в себя описание содержательных этапов и формы их реализации. Данная программа включает в себя подготовительный этап, подготовку педагогического состава</w:t>
            </w:r>
          </w:p>
        </w:tc>
      </w:tr>
      <w:tr w:rsidR="00B56B98" w:rsidRPr="00BC2A19" w:rsidTr="00B56B98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A19" w:rsidRPr="00BC2A19" w:rsidRDefault="00BC2A19" w:rsidP="00B56B98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к реализации программы, информационно-обучающий этап,</w:t>
            </w:r>
            <w:r w:rsidR="00B56B98">
              <w:rPr>
                <w:rStyle w:val="211pt"/>
                <w:b w:val="0"/>
                <w:sz w:val="28"/>
                <w:szCs w:val="28"/>
              </w:rPr>
              <w:t xml:space="preserve"> </w:t>
            </w:r>
            <w:r w:rsidRPr="00BC2A19">
              <w:rPr>
                <w:rStyle w:val="211pt"/>
                <w:b w:val="0"/>
                <w:sz w:val="28"/>
                <w:szCs w:val="28"/>
              </w:rPr>
              <w:t>коммуникативно-деятельностный этап, аналитический этап.</w:t>
            </w:r>
          </w:p>
        </w:tc>
      </w:tr>
      <w:tr w:rsidR="00B56B98" w:rsidRPr="00BC2A19" w:rsidTr="00B56B98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Требования к</w:t>
            </w:r>
          </w:p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реализации</w:t>
            </w:r>
          </w:p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A19" w:rsidRPr="00BC2A19" w:rsidRDefault="00BC2A19" w:rsidP="00B56B98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pt"/>
                <w:b w:val="0"/>
                <w:sz w:val="28"/>
                <w:szCs w:val="28"/>
              </w:rPr>
              <w:t>Мероприятия программы необходимо проводить с учетом возрастных, психолого-педагогических и физических</w:t>
            </w:r>
            <w:r w:rsidR="00B56B98">
              <w:rPr>
                <w:rStyle w:val="211pt"/>
                <w:b w:val="0"/>
                <w:sz w:val="28"/>
                <w:szCs w:val="28"/>
              </w:rPr>
              <w:t xml:space="preserve"> </w:t>
            </w:r>
            <w:r w:rsidRPr="00BC2A19">
              <w:rPr>
                <w:rStyle w:val="211pt"/>
                <w:b w:val="0"/>
                <w:sz w:val="28"/>
                <w:szCs w:val="28"/>
              </w:rPr>
              <w:t>особенностей детей и подростков</w:t>
            </w:r>
          </w:p>
        </w:tc>
      </w:tr>
      <w:tr w:rsidR="00B56B98" w:rsidRPr="00BC2A19" w:rsidTr="00B56B9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Предполагаемые</w:t>
            </w:r>
          </w:p>
          <w:p w:rsidR="00BC2A19" w:rsidRPr="00BC2A19" w:rsidRDefault="00BC2A19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BC2A19">
              <w:rPr>
                <w:rStyle w:val="2115pt"/>
                <w:b w:val="0"/>
                <w:sz w:val="28"/>
                <w:szCs w:val="28"/>
              </w:rPr>
              <w:t>результаты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A19" w:rsidRPr="00BC2A19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>
              <w:rPr>
                <w:rStyle w:val="211pt"/>
                <w:b w:val="0"/>
                <w:sz w:val="28"/>
                <w:szCs w:val="28"/>
              </w:rPr>
              <w:t>П</w:t>
            </w:r>
            <w:r w:rsidR="00BC2A19" w:rsidRPr="00BC2A19">
              <w:rPr>
                <w:rStyle w:val="211pt"/>
                <w:b w:val="0"/>
                <w:sz w:val="28"/>
                <w:szCs w:val="28"/>
              </w:rPr>
              <w:t>риобретение дополнительных знаний в области естественных наук</w:t>
            </w:r>
            <w:r>
              <w:rPr>
                <w:rStyle w:val="211pt"/>
                <w:b w:val="0"/>
                <w:sz w:val="28"/>
                <w:szCs w:val="28"/>
              </w:rPr>
              <w:t>, работы с видеоредакторами</w:t>
            </w:r>
            <w:r w:rsidR="00BC2A19" w:rsidRPr="00BC2A19">
              <w:rPr>
                <w:rStyle w:val="211pt"/>
                <w:b w:val="0"/>
                <w:sz w:val="28"/>
                <w:szCs w:val="28"/>
              </w:rPr>
              <w:t>, развитие индивидуальных способностей детей и подростков</w:t>
            </w:r>
          </w:p>
        </w:tc>
      </w:tr>
    </w:tbl>
    <w:p w:rsidR="00B34A71" w:rsidRDefault="00B34A71" w:rsidP="00BC2A19">
      <w:pPr>
        <w:pStyle w:val="10"/>
        <w:shd w:val="clear" w:color="auto" w:fill="auto"/>
        <w:spacing w:before="0" w:line="240" w:lineRule="auto"/>
        <w:ind w:firstLine="0"/>
        <w:jc w:val="center"/>
        <w:rPr>
          <w:rStyle w:val="11"/>
          <w:bCs/>
          <w:sz w:val="28"/>
          <w:szCs w:val="28"/>
        </w:rPr>
      </w:pPr>
      <w:bookmarkStart w:id="2" w:name="bookmark1"/>
    </w:p>
    <w:p w:rsidR="00144444" w:rsidRDefault="00144444">
      <w:pPr>
        <w:rPr>
          <w:rStyle w:val="11"/>
          <w:rFonts w:eastAsia="Microsoft Sans Serif"/>
          <w:sz w:val="28"/>
          <w:szCs w:val="28"/>
        </w:rPr>
      </w:pPr>
      <w:r>
        <w:rPr>
          <w:rStyle w:val="11"/>
          <w:rFonts w:eastAsia="Microsoft Sans Serif"/>
          <w:b w:val="0"/>
          <w:bCs w:val="0"/>
          <w:sz w:val="28"/>
          <w:szCs w:val="28"/>
        </w:rPr>
        <w:br w:type="page"/>
      </w:r>
    </w:p>
    <w:p w:rsidR="001D3B99" w:rsidRPr="00B34A71" w:rsidRDefault="00A538CC" w:rsidP="00BC2A19">
      <w:pPr>
        <w:pStyle w:val="10"/>
        <w:shd w:val="clear" w:color="auto" w:fill="auto"/>
        <w:spacing w:before="0" w:line="240" w:lineRule="auto"/>
        <w:ind w:firstLine="0"/>
        <w:jc w:val="center"/>
        <w:rPr>
          <w:b w:val="0"/>
          <w:sz w:val="28"/>
          <w:szCs w:val="28"/>
        </w:rPr>
      </w:pPr>
      <w:r w:rsidRPr="00B34A71">
        <w:rPr>
          <w:rStyle w:val="11"/>
          <w:b/>
          <w:bCs/>
          <w:sz w:val="28"/>
          <w:szCs w:val="28"/>
        </w:rPr>
        <w:lastRenderedPageBreak/>
        <w:t>Введение</w:t>
      </w:r>
      <w:bookmarkEnd w:id="2"/>
    </w:p>
    <w:p w:rsidR="001D3B99" w:rsidRPr="00BC2A19" w:rsidRDefault="00A538CC" w:rsidP="002D4564">
      <w:pPr>
        <w:pStyle w:val="10"/>
        <w:numPr>
          <w:ilvl w:val="0"/>
          <w:numId w:val="1"/>
        </w:numPr>
        <w:shd w:val="clear" w:color="auto" w:fill="auto"/>
        <w:tabs>
          <w:tab w:val="left" w:pos="426"/>
          <w:tab w:val="left" w:pos="3839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  <w:bookmarkStart w:id="3" w:name="bookmark2"/>
      <w:r w:rsidRPr="00BC2A19">
        <w:rPr>
          <w:rStyle w:val="11"/>
          <w:bCs/>
          <w:sz w:val="28"/>
          <w:szCs w:val="28"/>
        </w:rPr>
        <w:t>Актуальность программы</w:t>
      </w:r>
      <w:bookmarkEnd w:id="3"/>
    </w:p>
    <w:p w:rsidR="001D3B99" w:rsidRPr="00BC2A19" w:rsidRDefault="00A538CC" w:rsidP="002D4564">
      <w:pPr>
        <w:pStyle w:val="23"/>
        <w:shd w:val="clear" w:color="auto" w:fill="auto"/>
        <w:tabs>
          <w:tab w:val="left" w:pos="426"/>
        </w:tabs>
        <w:spacing w:line="240" w:lineRule="auto"/>
        <w:ind w:firstLine="0"/>
        <w:jc w:val="left"/>
      </w:pPr>
      <w:r w:rsidRPr="00BC2A19">
        <w:rPr>
          <w:rStyle w:val="24"/>
        </w:rPr>
        <w:t>Актуальность и востребованность программы смены вызвана:</w:t>
      </w:r>
    </w:p>
    <w:p w:rsidR="001D3B99" w:rsidRPr="00BC2A19" w:rsidRDefault="00A538CC" w:rsidP="002D4564">
      <w:pPr>
        <w:pStyle w:val="23"/>
        <w:shd w:val="clear" w:color="auto" w:fill="auto"/>
        <w:tabs>
          <w:tab w:val="left" w:pos="426"/>
        </w:tabs>
        <w:spacing w:line="240" w:lineRule="auto"/>
        <w:ind w:firstLine="0"/>
        <w:jc w:val="left"/>
      </w:pPr>
      <w:r w:rsidRPr="00BC2A19">
        <w:rPr>
          <w:rStyle w:val="24"/>
        </w:rPr>
        <w:t>- повышенным интересом детей и подростков к научно- исследовательской и поисковой деятельности;</w:t>
      </w:r>
    </w:p>
    <w:p w:rsidR="00BC2A19" w:rsidRPr="00BC2A19" w:rsidRDefault="00A538CC" w:rsidP="002D4564">
      <w:pPr>
        <w:pStyle w:val="23"/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rStyle w:val="24"/>
        </w:rPr>
      </w:pPr>
      <w:r w:rsidRPr="00BC2A19">
        <w:rPr>
          <w:rStyle w:val="24"/>
        </w:rPr>
        <w:t>приобретением новых знаний, умений, навыков и профессиональных компетенций;</w:t>
      </w:r>
    </w:p>
    <w:p w:rsidR="001D3B99" w:rsidRPr="00BC2A19" w:rsidRDefault="00A538CC" w:rsidP="002D4564">
      <w:pPr>
        <w:pStyle w:val="23"/>
        <w:shd w:val="clear" w:color="auto" w:fill="auto"/>
        <w:tabs>
          <w:tab w:val="left" w:pos="426"/>
        </w:tabs>
        <w:spacing w:line="240" w:lineRule="auto"/>
        <w:ind w:firstLine="0"/>
        <w:jc w:val="left"/>
      </w:pPr>
      <w:r w:rsidRPr="00BC2A19">
        <w:rPr>
          <w:rStyle w:val="24"/>
        </w:rPr>
        <w:t>раскрытием творческого потенциала обучающихся и расширения кругозора;</w:t>
      </w:r>
    </w:p>
    <w:p w:rsidR="001D3B99" w:rsidRPr="00BC2A19" w:rsidRDefault="00A538CC" w:rsidP="002D4564">
      <w:pPr>
        <w:pStyle w:val="23"/>
        <w:shd w:val="clear" w:color="auto" w:fill="auto"/>
        <w:tabs>
          <w:tab w:val="left" w:pos="426"/>
        </w:tabs>
        <w:spacing w:line="240" w:lineRule="auto"/>
        <w:ind w:firstLine="0"/>
        <w:jc w:val="left"/>
      </w:pPr>
      <w:r w:rsidRPr="00BC2A19">
        <w:rPr>
          <w:rStyle w:val="24"/>
        </w:rPr>
        <w:t xml:space="preserve">- сложившимися условиями организации образовательной активности в </w:t>
      </w:r>
      <w:r w:rsidR="00144444">
        <w:rPr>
          <w:rStyle w:val="24"/>
        </w:rPr>
        <w:t xml:space="preserve">игровой </w:t>
      </w:r>
      <w:r w:rsidRPr="00BC2A19">
        <w:rPr>
          <w:rStyle w:val="24"/>
        </w:rPr>
        <w:t>форме.</w:t>
      </w:r>
    </w:p>
    <w:p w:rsidR="001D3B99" w:rsidRPr="00BC2A19" w:rsidRDefault="00A538CC" w:rsidP="002D4564">
      <w:pPr>
        <w:pStyle w:val="10"/>
        <w:numPr>
          <w:ilvl w:val="0"/>
          <w:numId w:val="1"/>
        </w:numPr>
        <w:shd w:val="clear" w:color="auto" w:fill="auto"/>
        <w:tabs>
          <w:tab w:val="left" w:pos="426"/>
          <w:tab w:val="left" w:pos="3816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  <w:bookmarkStart w:id="4" w:name="bookmark3"/>
      <w:r w:rsidRPr="00BC2A19">
        <w:rPr>
          <w:rStyle w:val="11"/>
          <w:bCs/>
          <w:sz w:val="28"/>
          <w:szCs w:val="28"/>
        </w:rPr>
        <w:t>Участники программы</w:t>
      </w:r>
      <w:bookmarkEnd w:id="4"/>
    </w:p>
    <w:p w:rsidR="001D3B99" w:rsidRPr="00BC2A19" w:rsidRDefault="00A538CC" w:rsidP="002D4564">
      <w:pPr>
        <w:pStyle w:val="23"/>
        <w:shd w:val="clear" w:color="auto" w:fill="auto"/>
        <w:tabs>
          <w:tab w:val="left" w:pos="426"/>
        </w:tabs>
        <w:spacing w:line="240" w:lineRule="auto"/>
        <w:ind w:firstLine="0"/>
      </w:pPr>
      <w:r w:rsidRPr="00BC2A19">
        <w:rPr>
          <w:rStyle w:val="24"/>
        </w:rPr>
        <w:t>Участниками программы лагеря могут быть обучающиеся общеобразовательных организаций в возрасте от 8 до 14 лет. Организационное и педагогическое сопровождение осуществляют сотрудники образовательной организации, которая проводит лагерь.</w:t>
      </w:r>
    </w:p>
    <w:p w:rsidR="001D3B99" w:rsidRPr="00BC2A19" w:rsidRDefault="00A538CC" w:rsidP="002D4564">
      <w:pPr>
        <w:pStyle w:val="10"/>
        <w:numPr>
          <w:ilvl w:val="0"/>
          <w:numId w:val="1"/>
        </w:numPr>
        <w:shd w:val="clear" w:color="auto" w:fill="auto"/>
        <w:tabs>
          <w:tab w:val="left" w:pos="426"/>
          <w:tab w:val="left" w:pos="1643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  <w:bookmarkStart w:id="5" w:name="bookmark4"/>
      <w:r w:rsidRPr="00BC2A19">
        <w:rPr>
          <w:rStyle w:val="11"/>
          <w:bCs/>
          <w:sz w:val="28"/>
          <w:szCs w:val="28"/>
        </w:rPr>
        <w:t>Основные концептуальные подходы к реализации программы</w:t>
      </w:r>
      <w:bookmarkEnd w:id="5"/>
    </w:p>
    <w:p w:rsidR="001D3B99" w:rsidRPr="00BC2A19" w:rsidRDefault="00A538CC" w:rsidP="002D4564">
      <w:pPr>
        <w:pStyle w:val="23"/>
        <w:numPr>
          <w:ilvl w:val="0"/>
          <w:numId w:val="2"/>
        </w:numPr>
        <w:shd w:val="clear" w:color="auto" w:fill="auto"/>
        <w:tabs>
          <w:tab w:val="left" w:pos="426"/>
          <w:tab w:val="left" w:pos="1643"/>
        </w:tabs>
        <w:spacing w:line="240" w:lineRule="auto"/>
        <w:ind w:firstLine="0"/>
        <w:jc w:val="left"/>
      </w:pPr>
      <w:r w:rsidRPr="00BC2A19">
        <w:rPr>
          <w:rStyle w:val="24"/>
        </w:rPr>
        <w:t>Личностный подход предполагает принятие каждого ребенка таким,</w:t>
      </w:r>
    </w:p>
    <w:p w:rsidR="001D3B99" w:rsidRPr="00BC2A19" w:rsidRDefault="00A538CC" w:rsidP="002D4564">
      <w:pPr>
        <w:pStyle w:val="23"/>
        <w:shd w:val="clear" w:color="auto" w:fill="auto"/>
        <w:tabs>
          <w:tab w:val="left" w:pos="426"/>
        </w:tabs>
        <w:spacing w:line="240" w:lineRule="auto"/>
        <w:ind w:firstLine="0"/>
        <w:jc w:val="left"/>
      </w:pPr>
      <w:r w:rsidRPr="00BC2A19">
        <w:rPr>
          <w:rStyle w:val="24"/>
        </w:rPr>
        <w:t>какой он есть.</w:t>
      </w:r>
    </w:p>
    <w:p w:rsidR="001D3B99" w:rsidRPr="00BC2A19" w:rsidRDefault="00A538CC" w:rsidP="002D4564">
      <w:pPr>
        <w:pStyle w:val="23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1823"/>
        </w:tabs>
        <w:spacing w:line="240" w:lineRule="auto"/>
        <w:ind w:firstLine="0"/>
      </w:pPr>
      <w:r w:rsidRPr="00BC2A19">
        <w:rPr>
          <w:rStyle w:val="24"/>
        </w:rPr>
        <w:t>Гуманизация межличностных отношений предполагает уважительное отношение к ребёнку и его мнению. Признание личности ребенка высшей ценностью воспитания, внушение каждому воспитаннику сознания собственной неповторимости. Через идею гуманного подхода к</w:t>
      </w:r>
    </w:p>
    <w:p w:rsidR="001D3B99" w:rsidRPr="00BC2A19" w:rsidRDefault="00A538CC" w:rsidP="002D4564">
      <w:pPr>
        <w:pStyle w:val="23"/>
        <w:shd w:val="clear" w:color="auto" w:fill="auto"/>
        <w:tabs>
          <w:tab w:val="left" w:pos="426"/>
        </w:tabs>
        <w:spacing w:line="240" w:lineRule="auto"/>
        <w:ind w:firstLine="0"/>
        <w:jc w:val="left"/>
      </w:pPr>
      <w:r w:rsidRPr="00BC2A19">
        <w:rPr>
          <w:rStyle w:val="24"/>
        </w:rPr>
        <w:t>ребенку, родителям, педагогам лагеря необходимо психологическое переосмысление всех основных компонентов педагогического процесса.</w:t>
      </w:r>
    </w:p>
    <w:p w:rsidR="001D3B99" w:rsidRPr="00BC2A19" w:rsidRDefault="00A538CC" w:rsidP="002D4564">
      <w:pPr>
        <w:pStyle w:val="23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1663"/>
        </w:tabs>
        <w:spacing w:line="240" w:lineRule="auto"/>
        <w:ind w:firstLine="0"/>
        <w:jc w:val="left"/>
      </w:pPr>
      <w:r w:rsidRPr="00BC2A19">
        <w:rPr>
          <w:rStyle w:val="24"/>
        </w:rPr>
        <w:t>Деятельный подход обуславливается активным времяпровождением</w:t>
      </w:r>
    </w:p>
    <w:p w:rsidR="001D3B99" w:rsidRPr="00BC2A19" w:rsidRDefault="00A538CC" w:rsidP="002D4564">
      <w:pPr>
        <w:pStyle w:val="23"/>
        <w:shd w:val="clear" w:color="auto" w:fill="auto"/>
        <w:tabs>
          <w:tab w:val="left" w:pos="426"/>
        </w:tabs>
        <w:spacing w:line="240" w:lineRule="auto"/>
        <w:ind w:firstLine="0"/>
        <w:jc w:val="left"/>
      </w:pPr>
      <w:r w:rsidRPr="00BC2A19">
        <w:rPr>
          <w:rStyle w:val="24"/>
        </w:rPr>
        <w:t>и коммуникациями, ввиду этого ребенок не абстрагируется от реальности.</w:t>
      </w:r>
    </w:p>
    <w:p w:rsidR="001D3B99" w:rsidRPr="00BC2A19" w:rsidRDefault="00A538CC" w:rsidP="002D4564">
      <w:pPr>
        <w:pStyle w:val="23"/>
        <w:numPr>
          <w:ilvl w:val="0"/>
          <w:numId w:val="2"/>
        </w:numPr>
        <w:shd w:val="clear" w:color="auto" w:fill="auto"/>
        <w:tabs>
          <w:tab w:val="left" w:pos="426"/>
          <w:tab w:val="left" w:pos="1659"/>
        </w:tabs>
        <w:spacing w:line="240" w:lineRule="auto"/>
        <w:ind w:firstLine="0"/>
        <w:jc w:val="left"/>
      </w:pPr>
      <w:r w:rsidRPr="00BC2A19">
        <w:rPr>
          <w:rStyle w:val="24"/>
        </w:rPr>
        <w:t>Природосообразность воспитания являет собой учет возрастных особенностей обучающихся.</w:t>
      </w:r>
    </w:p>
    <w:p w:rsidR="001D3B99" w:rsidRPr="00BC2A19" w:rsidRDefault="00A538CC" w:rsidP="002D4564">
      <w:pPr>
        <w:pStyle w:val="23"/>
        <w:numPr>
          <w:ilvl w:val="0"/>
          <w:numId w:val="2"/>
        </w:numPr>
        <w:shd w:val="clear" w:color="auto" w:fill="auto"/>
        <w:tabs>
          <w:tab w:val="left" w:pos="426"/>
          <w:tab w:val="left" w:pos="1823"/>
        </w:tabs>
        <w:spacing w:line="240" w:lineRule="auto"/>
        <w:ind w:firstLine="0"/>
        <w:jc w:val="left"/>
      </w:pPr>
      <w:r w:rsidRPr="00BC2A19">
        <w:rPr>
          <w:rStyle w:val="24"/>
        </w:rPr>
        <w:t>Дифференцированный подход являет собой индивидуальное отношение со стороны педагога к каждому отдельно взятому ребенку.</w:t>
      </w:r>
    </w:p>
    <w:p w:rsidR="001D3B99" w:rsidRPr="00BC2A19" w:rsidRDefault="00A538CC" w:rsidP="002D4564">
      <w:pPr>
        <w:pStyle w:val="23"/>
        <w:numPr>
          <w:ilvl w:val="0"/>
          <w:numId w:val="2"/>
        </w:numPr>
        <w:shd w:val="clear" w:color="auto" w:fill="auto"/>
        <w:tabs>
          <w:tab w:val="left" w:pos="426"/>
          <w:tab w:val="left" w:pos="1654"/>
        </w:tabs>
        <w:spacing w:line="240" w:lineRule="auto"/>
        <w:ind w:firstLine="0"/>
      </w:pPr>
      <w:r w:rsidRPr="00BC2A19">
        <w:rPr>
          <w:rStyle w:val="24"/>
        </w:rPr>
        <w:t>Принцип сотрудничества 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1D3B99" w:rsidRPr="00BC2A19" w:rsidRDefault="00A538CC" w:rsidP="002D4564">
      <w:pPr>
        <w:pStyle w:val="23"/>
        <w:numPr>
          <w:ilvl w:val="0"/>
          <w:numId w:val="2"/>
        </w:numPr>
        <w:shd w:val="clear" w:color="auto" w:fill="auto"/>
        <w:tabs>
          <w:tab w:val="left" w:pos="426"/>
          <w:tab w:val="left" w:pos="1649"/>
        </w:tabs>
        <w:spacing w:line="240" w:lineRule="auto"/>
        <w:ind w:firstLine="0"/>
      </w:pPr>
      <w:r w:rsidRPr="00BC2A19">
        <w:rPr>
          <w:rStyle w:val="24"/>
        </w:rPr>
        <w:t>Принцип вариативности предполагает создание условий для выбора обучающимися форм деятельности, для поддержки различных инициатив,</w:t>
      </w:r>
    </w:p>
    <w:p w:rsidR="001D3B99" w:rsidRPr="00BC2A19" w:rsidRDefault="00A538CC" w:rsidP="002D4564">
      <w:pPr>
        <w:pStyle w:val="23"/>
        <w:shd w:val="clear" w:color="auto" w:fill="auto"/>
        <w:tabs>
          <w:tab w:val="left" w:pos="426"/>
        </w:tabs>
        <w:spacing w:line="240" w:lineRule="auto"/>
        <w:ind w:firstLine="0"/>
        <w:jc w:val="left"/>
      </w:pPr>
      <w:r w:rsidRPr="00BC2A19">
        <w:rPr>
          <w:rStyle w:val="24"/>
        </w:rPr>
        <w:t>направленных на достижение значимых целей и самореализацию индивидуальности, как педагогов, так и детей.</w:t>
      </w:r>
    </w:p>
    <w:p w:rsidR="005F4881" w:rsidRDefault="005F4881" w:rsidP="005F4881">
      <w:pPr>
        <w:pStyle w:val="10"/>
        <w:shd w:val="clear" w:color="auto" w:fill="auto"/>
        <w:tabs>
          <w:tab w:val="left" w:pos="4215"/>
        </w:tabs>
        <w:spacing w:before="0" w:line="240" w:lineRule="auto"/>
        <w:ind w:firstLine="0"/>
        <w:jc w:val="center"/>
        <w:rPr>
          <w:rStyle w:val="11"/>
          <w:b/>
          <w:bCs/>
          <w:sz w:val="28"/>
          <w:szCs w:val="28"/>
        </w:rPr>
      </w:pPr>
      <w:bookmarkStart w:id="6" w:name="bookmark5"/>
    </w:p>
    <w:p w:rsidR="001D3B99" w:rsidRPr="005F4881" w:rsidRDefault="005F4881" w:rsidP="005F4881">
      <w:pPr>
        <w:pStyle w:val="10"/>
        <w:shd w:val="clear" w:color="auto" w:fill="auto"/>
        <w:tabs>
          <w:tab w:val="left" w:pos="4215"/>
        </w:tabs>
        <w:spacing w:before="0" w:line="240" w:lineRule="auto"/>
        <w:ind w:firstLine="0"/>
        <w:rPr>
          <w:b w:val="0"/>
          <w:sz w:val="28"/>
          <w:szCs w:val="28"/>
        </w:rPr>
      </w:pPr>
      <w:r>
        <w:rPr>
          <w:rStyle w:val="11"/>
          <w:b/>
          <w:bCs/>
          <w:sz w:val="28"/>
          <w:szCs w:val="28"/>
        </w:rPr>
        <w:t xml:space="preserve">2. </w:t>
      </w:r>
      <w:r w:rsidR="00A538CC" w:rsidRPr="005F4881">
        <w:rPr>
          <w:rStyle w:val="11"/>
          <w:b/>
          <w:bCs/>
          <w:sz w:val="28"/>
          <w:szCs w:val="28"/>
        </w:rPr>
        <w:t>Целевые ориентиры</w:t>
      </w:r>
      <w:bookmarkEnd w:id="6"/>
    </w:p>
    <w:p w:rsidR="001D3B99" w:rsidRPr="00BC2A19" w:rsidRDefault="00A538CC" w:rsidP="005F4881">
      <w:pPr>
        <w:pStyle w:val="10"/>
        <w:numPr>
          <w:ilvl w:val="0"/>
          <w:numId w:val="4"/>
        </w:numPr>
        <w:shd w:val="clear" w:color="auto" w:fill="auto"/>
        <w:tabs>
          <w:tab w:val="left" w:pos="567"/>
          <w:tab w:val="left" w:pos="4123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  <w:bookmarkStart w:id="7" w:name="bookmark6"/>
      <w:r w:rsidRPr="00BC2A19">
        <w:rPr>
          <w:rStyle w:val="11"/>
          <w:bCs/>
          <w:sz w:val="28"/>
          <w:szCs w:val="28"/>
        </w:rPr>
        <w:t>Цели и задачи программы</w:t>
      </w:r>
      <w:bookmarkEnd w:id="7"/>
    </w:p>
    <w:p w:rsidR="00BC2A19" w:rsidRPr="00BC2A19" w:rsidRDefault="00A538CC" w:rsidP="00BC2A19">
      <w:pPr>
        <w:pStyle w:val="10"/>
        <w:shd w:val="clear" w:color="auto" w:fill="auto"/>
        <w:spacing w:before="0" w:line="240" w:lineRule="auto"/>
        <w:ind w:firstLine="0"/>
        <w:jc w:val="both"/>
        <w:rPr>
          <w:rStyle w:val="11"/>
          <w:bCs/>
          <w:sz w:val="28"/>
          <w:szCs w:val="28"/>
        </w:rPr>
      </w:pPr>
      <w:bookmarkStart w:id="8" w:name="bookmark7"/>
      <w:r w:rsidRPr="00BC2A19">
        <w:rPr>
          <w:rStyle w:val="11"/>
          <w:bCs/>
          <w:sz w:val="28"/>
          <w:szCs w:val="28"/>
        </w:rPr>
        <w:t>Цели программы:</w:t>
      </w:r>
      <w:bookmarkEnd w:id="8"/>
    </w:p>
    <w:p w:rsidR="001D3B99" w:rsidRPr="00BC2A19" w:rsidRDefault="00A538CC" w:rsidP="00BC2A19">
      <w:pPr>
        <w:pStyle w:val="10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r w:rsidRPr="00BC2A19">
        <w:rPr>
          <w:rStyle w:val="24"/>
          <w:b w:val="0"/>
        </w:rPr>
        <w:t>Создание благоприятных условий для поддержания образовательной активности высоко мотивированных школьников, формирование у них первоначальной базы компетенций для дальнейшего обучения</w:t>
      </w:r>
    </w:p>
    <w:p w:rsidR="005F4881" w:rsidRDefault="005F4881" w:rsidP="00BC2A19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</w:p>
    <w:p w:rsidR="001D3B99" w:rsidRPr="005F4881" w:rsidRDefault="00A538CC" w:rsidP="005F4881">
      <w:pPr>
        <w:pStyle w:val="3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5F4881">
        <w:rPr>
          <w:rStyle w:val="31"/>
          <w:b/>
          <w:bCs/>
          <w:sz w:val="28"/>
          <w:szCs w:val="28"/>
        </w:rPr>
        <w:lastRenderedPageBreak/>
        <w:t>Задачи программы:</w:t>
      </w:r>
    </w:p>
    <w:p w:rsidR="001D3B99" w:rsidRPr="00BC2A19" w:rsidRDefault="00A538CC" w:rsidP="00B56B98">
      <w:pPr>
        <w:pStyle w:val="23"/>
        <w:shd w:val="clear" w:color="auto" w:fill="auto"/>
        <w:spacing w:line="240" w:lineRule="auto"/>
        <w:ind w:firstLine="0"/>
        <w:jc w:val="left"/>
      </w:pPr>
      <w:r w:rsidRPr="00BC2A19">
        <w:rPr>
          <w:rStyle w:val="24"/>
        </w:rPr>
        <w:t>- Организовать образовательную активность,</w:t>
      </w:r>
    </w:p>
    <w:p w:rsidR="001D3B99" w:rsidRPr="00BC2A19" w:rsidRDefault="00A538CC" w:rsidP="00B56B98">
      <w:pPr>
        <w:pStyle w:val="23"/>
        <w:shd w:val="clear" w:color="auto" w:fill="auto"/>
        <w:tabs>
          <w:tab w:val="left" w:pos="426"/>
        </w:tabs>
        <w:spacing w:line="240" w:lineRule="auto"/>
        <w:ind w:firstLine="0"/>
        <w:jc w:val="left"/>
      </w:pPr>
      <w:r w:rsidRPr="00BC2A19">
        <w:rPr>
          <w:rStyle w:val="24"/>
        </w:rPr>
        <w:t>способствующую усвоению новой информации, появлению ключевых профессиональных компетенций</w:t>
      </w:r>
    </w:p>
    <w:p w:rsidR="001D3B99" w:rsidRPr="00BC2A19" w:rsidRDefault="00A538CC" w:rsidP="00B56B98">
      <w:pPr>
        <w:pStyle w:val="23"/>
        <w:numPr>
          <w:ilvl w:val="0"/>
          <w:numId w:val="5"/>
        </w:numPr>
        <w:shd w:val="clear" w:color="auto" w:fill="auto"/>
        <w:tabs>
          <w:tab w:val="left" w:pos="426"/>
          <w:tab w:val="left" w:pos="1847"/>
        </w:tabs>
        <w:spacing w:line="240" w:lineRule="auto"/>
        <w:ind w:firstLine="0"/>
        <w:jc w:val="left"/>
      </w:pPr>
      <w:r w:rsidRPr="00BC2A19">
        <w:rPr>
          <w:rStyle w:val="24"/>
        </w:rPr>
        <w:t>способствовать получению новых знаний, умений и навыков участниками программы;</w:t>
      </w:r>
    </w:p>
    <w:p w:rsidR="001D3B99" w:rsidRPr="00BC2A19" w:rsidRDefault="00A538CC" w:rsidP="00B56B98">
      <w:pPr>
        <w:pStyle w:val="23"/>
        <w:numPr>
          <w:ilvl w:val="0"/>
          <w:numId w:val="5"/>
        </w:numPr>
        <w:shd w:val="clear" w:color="auto" w:fill="auto"/>
        <w:tabs>
          <w:tab w:val="left" w:pos="426"/>
          <w:tab w:val="left" w:pos="1847"/>
        </w:tabs>
        <w:spacing w:line="240" w:lineRule="auto"/>
        <w:ind w:firstLine="0"/>
        <w:jc w:val="left"/>
      </w:pPr>
      <w:r w:rsidRPr="00BC2A19">
        <w:rPr>
          <w:rStyle w:val="24"/>
        </w:rPr>
        <w:t xml:space="preserve">способствовать развитию профессиональных компетентностей </w:t>
      </w:r>
      <w:r w:rsidR="00B56B98">
        <w:rPr>
          <w:rStyle w:val="24"/>
        </w:rPr>
        <w:t xml:space="preserve">у </w:t>
      </w:r>
      <w:r w:rsidRPr="00BC2A19">
        <w:rPr>
          <w:rStyle w:val="24"/>
        </w:rPr>
        <w:t>детей и подростков, интереса к углубленному изучению естественнонаучных дисциплин;</w:t>
      </w:r>
    </w:p>
    <w:p w:rsidR="001D3B99" w:rsidRPr="00BC2A19" w:rsidRDefault="00A538CC" w:rsidP="00B56B98">
      <w:pPr>
        <w:pStyle w:val="23"/>
        <w:numPr>
          <w:ilvl w:val="0"/>
          <w:numId w:val="5"/>
        </w:numPr>
        <w:shd w:val="clear" w:color="auto" w:fill="auto"/>
        <w:tabs>
          <w:tab w:val="left" w:pos="426"/>
          <w:tab w:val="left" w:pos="1847"/>
        </w:tabs>
        <w:spacing w:line="240" w:lineRule="auto"/>
        <w:ind w:firstLine="0"/>
        <w:jc w:val="left"/>
      </w:pPr>
      <w:r w:rsidRPr="00BC2A19">
        <w:rPr>
          <w:rStyle w:val="24"/>
        </w:rPr>
        <w:t>выявить талантливых и заинтересованных в овладении предоставляемых знаний детей и подростков;</w:t>
      </w:r>
    </w:p>
    <w:p w:rsidR="001D3B99" w:rsidRPr="00BC2A19" w:rsidRDefault="00A538CC" w:rsidP="002D4564">
      <w:pPr>
        <w:pStyle w:val="23"/>
        <w:numPr>
          <w:ilvl w:val="0"/>
          <w:numId w:val="5"/>
        </w:numPr>
        <w:shd w:val="clear" w:color="auto" w:fill="auto"/>
        <w:tabs>
          <w:tab w:val="left" w:pos="426"/>
          <w:tab w:val="left" w:pos="1847"/>
        </w:tabs>
        <w:spacing w:line="240" w:lineRule="auto"/>
        <w:ind w:firstLine="0"/>
        <w:jc w:val="left"/>
      </w:pPr>
      <w:r w:rsidRPr="00BC2A19">
        <w:rPr>
          <w:rStyle w:val="24"/>
        </w:rPr>
        <w:t>сформировать у обучающихся общего кругозора в познании окружающего мира.</w:t>
      </w:r>
    </w:p>
    <w:p w:rsidR="001D3B99" w:rsidRPr="00BC2A19" w:rsidRDefault="00A538CC" w:rsidP="002D4564">
      <w:pPr>
        <w:pStyle w:val="10"/>
        <w:numPr>
          <w:ilvl w:val="0"/>
          <w:numId w:val="4"/>
        </w:numPr>
        <w:shd w:val="clear" w:color="auto" w:fill="auto"/>
        <w:tabs>
          <w:tab w:val="left" w:pos="426"/>
          <w:tab w:val="left" w:pos="3541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  <w:bookmarkStart w:id="9" w:name="bookmark8"/>
      <w:r w:rsidRPr="00BC2A19">
        <w:rPr>
          <w:rStyle w:val="11"/>
          <w:bCs/>
          <w:sz w:val="28"/>
          <w:szCs w:val="28"/>
        </w:rPr>
        <w:t>Планируемые результаты:</w:t>
      </w:r>
      <w:bookmarkEnd w:id="9"/>
    </w:p>
    <w:p w:rsidR="001D3B99" w:rsidRPr="00BC2A19" w:rsidRDefault="00A538CC" w:rsidP="00B86015">
      <w:pPr>
        <w:pStyle w:val="23"/>
        <w:numPr>
          <w:ilvl w:val="0"/>
          <w:numId w:val="5"/>
        </w:numPr>
        <w:shd w:val="clear" w:color="auto" w:fill="auto"/>
        <w:tabs>
          <w:tab w:val="left" w:pos="426"/>
          <w:tab w:val="left" w:pos="1847"/>
        </w:tabs>
        <w:spacing w:line="240" w:lineRule="auto"/>
        <w:ind w:firstLine="0"/>
        <w:jc w:val="left"/>
      </w:pPr>
      <w:r w:rsidRPr="00BC2A19">
        <w:rPr>
          <w:rStyle w:val="24"/>
        </w:rPr>
        <w:t>организовать образовательную активность детей</w:t>
      </w:r>
      <w:r w:rsidR="00144444">
        <w:rPr>
          <w:rStyle w:val="24"/>
        </w:rPr>
        <w:t xml:space="preserve"> </w:t>
      </w:r>
      <w:r w:rsidRPr="00BC2A19">
        <w:rPr>
          <w:rStyle w:val="24"/>
        </w:rPr>
        <w:t>и подростков от 8 до 14 лет во время летних каникул;</w:t>
      </w:r>
    </w:p>
    <w:p w:rsidR="001D3B99" w:rsidRPr="00BC2A19" w:rsidRDefault="00A538CC" w:rsidP="002D4564">
      <w:pPr>
        <w:pStyle w:val="23"/>
        <w:numPr>
          <w:ilvl w:val="0"/>
          <w:numId w:val="5"/>
        </w:numPr>
        <w:shd w:val="clear" w:color="auto" w:fill="auto"/>
        <w:tabs>
          <w:tab w:val="left" w:pos="426"/>
          <w:tab w:val="left" w:pos="1847"/>
        </w:tabs>
        <w:spacing w:line="240" w:lineRule="auto"/>
        <w:ind w:firstLine="0"/>
      </w:pPr>
      <w:r w:rsidRPr="00BC2A19">
        <w:rPr>
          <w:rStyle w:val="24"/>
        </w:rPr>
        <w:t>приобретение дополнительных знаний в области естественнонаучных дисциплин и метапредметных компетенций, которые впоследствии могут быть использованы при изучении других школьных предметов и в жизни;</w:t>
      </w:r>
    </w:p>
    <w:p w:rsidR="001D3B99" w:rsidRPr="00BC2A19" w:rsidRDefault="00A538CC" w:rsidP="002D4564">
      <w:pPr>
        <w:pStyle w:val="23"/>
        <w:numPr>
          <w:ilvl w:val="0"/>
          <w:numId w:val="5"/>
        </w:numPr>
        <w:shd w:val="clear" w:color="auto" w:fill="auto"/>
        <w:tabs>
          <w:tab w:val="left" w:pos="426"/>
          <w:tab w:val="left" w:pos="1847"/>
        </w:tabs>
        <w:spacing w:line="240" w:lineRule="auto"/>
        <w:ind w:firstLine="0"/>
        <w:jc w:val="left"/>
      </w:pPr>
      <w:r w:rsidRPr="00BC2A19">
        <w:rPr>
          <w:rStyle w:val="24"/>
        </w:rPr>
        <w:t>личное и профессиональное самоопределение детей и подростков;</w:t>
      </w:r>
    </w:p>
    <w:p w:rsidR="001D3B99" w:rsidRPr="00BC2A19" w:rsidRDefault="00A538CC" w:rsidP="002D4564">
      <w:pPr>
        <w:pStyle w:val="23"/>
        <w:numPr>
          <w:ilvl w:val="0"/>
          <w:numId w:val="5"/>
        </w:numPr>
        <w:shd w:val="clear" w:color="auto" w:fill="auto"/>
        <w:tabs>
          <w:tab w:val="left" w:pos="426"/>
          <w:tab w:val="left" w:pos="1847"/>
        </w:tabs>
        <w:spacing w:line="240" w:lineRule="auto"/>
        <w:ind w:firstLine="0"/>
        <w:jc w:val="left"/>
      </w:pPr>
      <w:r w:rsidRPr="00BC2A19">
        <w:rPr>
          <w:rStyle w:val="24"/>
        </w:rPr>
        <w:t>развитие индивидуальных способностей детей и подростков,</w:t>
      </w:r>
    </w:p>
    <w:p w:rsidR="001D3B99" w:rsidRPr="00BC2A19" w:rsidRDefault="00A538CC" w:rsidP="002D4564">
      <w:pPr>
        <w:pStyle w:val="23"/>
        <w:shd w:val="clear" w:color="auto" w:fill="auto"/>
        <w:tabs>
          <w:tab w:val="left" w:pos="426"/>
        </w:tabs>
        <w:spacing w:line="240" w:lineRule="auto"/>
        <w:ind w:firstLine="0"/>
        <w:jc w:val="left"/>
      </w:pPr>
      <w:r w:rsidRPr="00BC2A19">
        <w:rPr>
          <w:rStyle w:val="24"/>
        </w:rPr>
        <w:t>приобщение к исследовательской деятельности;</w:t>
      </w:r>
    </w:p>
    <w:p w:rsidR="001D3B99" w:rsidRPr="00BC2A19" w:rsidRDefault="00A538CC" w:rsidP="002D4564">
      <w:pPr>
        <w:pStyle w:val="23"/>
        <w:numPr>
          <w:ilvl w:val="0"/>
          <w:numId w:val="5"/>
        </w:numPr>
        <w:shd w:val="clear" w:color="auto" w:fill="auto"/>
        <w:tabs>
          <w:tab w:val="left" w:pos="426"/>
          <w:tab w:val="left" w:pos="1847"/>
        </w:tabs>
        <w:spacing w:line="240" w:lineRule="auto"/>
        <w:ind w:firstLine="0"/>
        <w:jc w:val="left"/>
      </w:pPr>
      <w:r w:rsidRPr="00BC2A19">
        <w:rPr>
          <w:rStyle w:val="24"/>
        </w:rPr>
        <w:t>создание необходимых условий для самореализации</w:t>
      </w:r>
    </w:p>
    <w:p w:rsidR="001D3B99" w:rsidRDefault="00A538CC" w:rsidP="002D4564">
      <w:pPr>
        <w:pStyle w:val="23"/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rStyle w:val="24"/>
        </w:rPr>
      </w:pPr>
      <w:r w:rsidRPr="00BC2A19">
        <w:rPr>
          <w:rStyle w:val="24"/>
        </w:rPr>
        <w:t>обучающихся в различных сферах деятельности.</w:t>
      </w:r>
    </w:p>
    <w:p w:rsidR="005F4881" w:rsidRPr="00BC2A19" w:rsidRDefault="005F4881" w:rsidP="002D4564">
      <w:pPr>
        <w:pStyle w:val="23"/>
        <w:shd w:val="clear" w:color="auto" w:fill="auto"/>
        <w:tabs>
          <w:tab w:val="left" w:pos="426"/>
        </w:tabs>
        <w:spacing w:line="240" w:lineRule="auto"/>
        <w:ind w:firstLine="0"/>
        <w:jc w:val="left"/>
      </w:pPr>
    </w:p>
    <w:p w:rsidR="001D3B99" w:rsidRPr="005F4881" w:rsidRDefault="005F4881" w:rsidP="005F4881">
      <w:pPr>
        <w:pStyle w:val="10"/>
        <w:shd w:val="clear" w:color="auto" w:fill="auto"/>
        <w:tabs>
          <w:tab w:val="left" w:pos="567"/>
          <w:tab w:val="left" w:pos="2065"/>
        </w:tabs>
        <w:spacing w:before="0" w:line="240" w:lineRule="auto"/>
        <w:ind w:firstLine="0"/>
        <w:rPr>
          <w:b w:val="0"/>
          <w:sz w:val="28"/>
          <w:szCs w:val="28"/>
        </w:rPr>
      </w:pPr>
      <w:bookmarkStart w:id="10" w:name="bookmark9"/>
      <w:r w:rsidRPr="00BA09E4">
        <w:rPr>
          <w:rStyle w:val="11"/>
          <w:b/>
          <w:bCs/>
          <w:sz w:val="28"/>
          <w:szCs w:val="28"/>
        </w:rPr>
        <w:t>3</w:t>
      </w:r>
      <w:r>
        <w:rPr>
          <w:rStyle w:val="11"/>
          <w:b/>
          <w:bCs/>
          <w:sz w:val="28"/>
          <w:szCs w:val="28"/>
        </w:rPr>
        <w:t xml:space="preserve">. </w:t>
      </w:r>
      <w:r w:rsidR="00A538CC" w:rsidRPr="005F4881">
        <w:rPr>
          <w:rStyle w:val="11"/>
          <w:b/>
          <w:bCs/>
          <w:sz w:val="28"/>
          <w:szCs w:val="28"/>
        </w:rPr>
        <w:t>Основное содержание и механизмы реализации программы</w:t>
      </w:r>
      <w:bookmarkEnd w:id="10"/>
    </w:p>
    <w:p w:rsidR="001D3B99" w:rsidRPr="00BC2A19" w:rsidRDefault="00A538CC" w:rsidP="00BC2A19">
      <w:pPr>
        <w:pStyle w:val="10"/>
        <w:shd w:val="clear" w:color="auto" w:fill="auto"/>
        <w:spacing w:before="0" w:line="240" w:lineRule="auto"/>
        <w:ind w:firstLine="0"/>
        <w:jc w:val="both"/>
        <w:rPr>
          <w:b w:val="0"/>
          <w:sz w:val="28"/>
          <w:szCs w:val="28"/>
        </w:rPr>
      </w:pPr>
      <w:bookmarkStart w:id="11" w:name="bookmark10"/>
      <w:r w:rsidRPr="00BC2A19">
        <w:rPr>
          <w:rStyle w:val="11"/>
          <w:bCs/>
          <w:sz w:val="28"/>
          <w:szCs w:val="28"/>
        </w:rPr>
        <w:t>3.1. Логика развития содержания программы по этапам</w:t>
      </w:r>
      <w:bookmarkEnd w:id="11"/>
    </w:p>
    <w:p w:rsidR="001D3B99" w:rsidRPr="00BC2A19" w:rsidRDefault="00A538CC" w:rsidP="00BC2A19">
      <w:pPr>
        <w:pStyle w:val="23"/>
        <w:shd w:val="clear" w:color="auto" w:fill="auto"/>
        <w:spacing w:line="240" w:lineRule="auto"/>
        <w:ind w:firstLine="0"/>
        <w:jc w:val="left"/>
        <w:rPr>
          <w:rStyle w:val="a6"/>
        </w:rPr>
      </w:pPr>
      <w:r w:rsidRPr="00BC2A19">
        <w:rPr>
          <w:rStyle w:val="24"/>
        </w:rPr>
        <w:t>Логика развития лагерной смены, расписанная через задачи и формы</w:t>
      </w:r>
      <w:r w:rsidR="00BC2A19" w:rsidRPr="00BC2A19">
        <w:rPr>
          <w:rStyle w:val="24"/>
        </w:rPr>
        <w:t xml:space="preserve"> </w:t>
      </w:r>
      <w:r w:rsidRPr="00BC2A19">
        <w:rPr>
          <w:rStyle w:val="a6"/>
        </w:rPr>
        <w:t>работы по этапам, представлена в следующей таблице:</w:t>
      </w:r>
    </w:p>
    <w:p w:rsidR="00BC2A19" w:rsidRPr="00BC2A19" w:rsidRDefault="00BC2A19" w:rsidP="00BC2A19">
      <w:pPr>
        <w:pStyle w:val="23"/>
        <w:shd w:val="clear" w:color="auto" w:fill="auto"/>
        <w:spacing w:line="240" w:lineRule="auto"/>
        <w:ind w:firstLine="0"/>
        <w:jc w:val="left"/>
      </w:pPr>
    </w:p>
    <w:tbl>
      <w:tblPr>
        <w:tblOverlap w:val="never"/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9"/>
        <w:gridCol w:w="3178"/>
        <w:gridCol w:w="2990"/>
      </w:tblGrid>
      <w:tr w:rsidR="00B56B98" w:rsidRPr="002D4564" w:rsidTr="00B56B98">
        <w:trPr>
          <w:jc w:val="center"/>
        </w:trPr>
        <w:tc>
          <w:tcPr>
            <w:tcW w:w="3099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5pt"/>
                <w:b w:val="0"/>
                <w:sz w:val="28"/>
                <w:szCs w:val="28"/>
              </w:rPr>
              <w:t>Задачи</w:t>
            </w:r>
          </w:p>
        </w:tc>
        <w:tc>
          <w:tcPr>
            <w:tcW w:w="3178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5pt"/>
                <w:b w:val="0"/>
                <w:sz w:val="28"/>
                <w:szCs w:val="28"/>
              </w:rPr>
              <w:t>Содержательные этапы</w:t>
            </w:r>
          </w:p>
        </w:tc>
        <w:tc>
          <w:tcPr>
            <w:tcW w:w="2990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5pt"/>
                <w:b w:val="0"/>
                <w:sz w:val="28"/>
                <w:szCs w:val="28"/>
              </w:rPr>
              <w:t>Формы работы</w:t>
            </w:r>
          </w:p>
        </w:tc>
      </w:tr>
      <w:tr w:rsidR="00B56B98" w:rsidRPr="002D4564" w:rsidTr="00B56B98">
        <w:trPr>
          <w:trHeight w:val="986"/>
          <w:jc w:val="center"/>
        </w:trPr>
        <w:tc>
          <w:tcPr>
            <w:tcW w:w="3099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Методическое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наполнение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программы;</w:t>
            </w:r>
          </w:p>
        </w:tc>
        <w:tc>
          <w:tcPr>
            <w:tcW w:w="3178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1. Организационный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этап.</w:t>
            </w:r>
          </w:p>
        </w:tc>
        <w:tc>
          <w:tcPr>
            <w:tcW w:w="2990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Составление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необходимой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документации;</w:t>
            </w:r>
          </w:p>
        </w:tc>
      </w:tr>
      <w:tr w:rsidR="00B56B98" w:rsidRPr="002D4564" w:rsidTr="00B56B98">
        <w:trPr>
          <w:trHeight w:val="2576"/>
          <w:jc w:val="center"/>
        </w:trPr>
        <w:tc>
          <w:tcPr>
            <w:tcW w:w="3099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Подготовка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педагогов и иных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работников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к реализации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программы.</w:t>
            </w:r>
          </w:p>
        </w:tc>
        <w:tc>
          <w:tcPr>
            <w:tcW w:w="3178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2. Подготовка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педагогического состава к</w:t>
            </w:r>
            <w:r w:rsidRPr="00BA09E4">
              <w:rPr>
                <w:rStyle w:val="211pt"/>
                <w:b w:val="0"/>
                <w:sz w:val="28"/>
                <w:szCs w:val="28"/>
              </w:rPr>
              <w:t xml:space="preserve"> </w:t>
            </w:r>
            <w:r w:rsidRPr="002D4564">
              <w:rPr>
                <w:rStyle w:val="211pt"/>
                <w:b w:val="0"/>
                <w:sz w:val="28"/>
                <w:szCs w:val="28"/>
              </w:rPr>
              <w:t>реализации программы.</w:t>
            </w:r>
          </w:p>
        </w:tc>
        <w:tc>
          <w:tcPr>
            <w:tcW w:w="2990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Подготовка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педагогического состава;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Подготовка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методических материалов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для реализации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программы.</w:t>
            </w:r>
          </w:p>
        </w:tc>
      </w:tr>
      <w:tr w:rsidR="00B56B98" w:rsidRPr="002D4564" w:rsidTr="00B56B98">
        <w:trPr>
          <w:trHeight w:val="1610"/>
          <w:jc w:val="center"/>
        </w:trPr>
        <w:tc>
          <w:tcPr>
            <w:tcW w:w="3099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lastRenderedPageBreak/>
              <w:t>- Выявление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интересов и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потребностей детей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и подростков;</w:t>
            </w:r>
          </w:p>
        </w:tc>
        <w:tc>
          <w:tcPr>
            <w:tcW w:w="3178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3. Коммуникативный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этап. Знакомство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участников друг с другом,</w:t>
            </w:r>
            <w:r w:rsidRPr="00BA09E4">
              <w:rPr>
                <w:rStyle w:val="211pt"/>
                <w:b w:val="0"/>
                <w:sz w:val="28"/>
                <w:szCs w:val="28"/>
              </w:rPr>
              <w:t xml:space="preserve"> </w:t>
            </w:r>
            <w:r w:rsidRPr="002D4564">
              <w:rPr>
                <w:rStyle w:val="211pt"/>
                <w:b w:val="0"/>
                <w:sz w:val="28"/>
                <w:szCs w:val="28"/>
              </w:rPr>
              <w:t>выявление интересов и</w:t>
            </w:r>
            <w:r>
              <w:t xml:space="preserve"> </w:t>
            </w:r>
            <w:r w:rsidRPr="002D4564">
              <w:rPr>
                <w:rStyle w:val="211pt"/>
                <w:b w:val="0"/>
                <w:sz w:val="28"/>
                <w:szCs w:val="28"/>
              </w:rPr>
              <w:t>способностей.</w:t>
            </w:r>
          </w:p>
        </w:tc>
        <w:tc>
          <w:tcPr>
            <w:tcW w:w="2990" w:type="dxa"/>
            <w:shd w:val="clear" w:color="auto" w:fill="FFFFFF"/>
          </w:tcPr>
          <w:p w:rsidR="00B56B98" w:rsidRPr="002D4564" w:rsidRDefault="00B56B98" w:rsidP="00144444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 xml:space="preserve">- Встреча детей </w:t>
            </w:r>
          </w:p>
        </w:tc>
      </w:tr>
      <w:tr w:rsidR="00B56B98" w:rsidRPr="002D4564" w:rsidTr="00B56B98">
        <w:trPr>
          <w:trHeight w:val="1650"/>
          <w:jc w:val="center"/>
        </w:trPr>
        <w:tc>
          <w:tcPr>
            <w:tcW w:w="3099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Мотивация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обучающихся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на включение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в различные виды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деятельности.</w:t>
            </w:r>
          </w:p>
        </w:tc>
        <w:tc>
          <w:tcPr>
            <w:tcW w:w="3178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</w:p>
        </w:tc>
        <w:tc>
          <w:tcPr>
            <w:tcW w:w="2990" w:type="dxa"/>
            <w:shd w:val="clear" w:color="auto" w:fill="FFFFFF"/>
          </w:tcPr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  <w:rPr>
                <w:rStyle w:val="2FranklinGothicHeavy7pt0pt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>
              <w:rPr>
                <w:rStyle w:val="2FranklinGothicHeavy7pt0pt"/>
                <w:rFonts w:ascii="Times New Roman" w:hAnsi="Times New Roman" w:cs="Times New Roman"/>
                <w:i w:val="0"/>
                <w:spacing w:val="0"/>
                <w:sz w:val="28"/>
                <w:szCs w:val="28"/>
                <w:lang w:val="en-US"/>
              </w:rPr>
              <w:t>-</w:t>
            </w:r>
            <w:r w:rsidRPr="002D4564">
              <w:rPr>
                <w:rStyle w:val="2FranklinGothicHeavy7pt0pt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Приветственное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FranklinGothicHeavy7pt0pt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мотивирующее выступление педагогов</w:t>
            </w:r>
          </w:p>
        </w:tc>
      </w:tr>
      <w:tr w:rsidR="00B56B98" w:rsidRPr="002D4564" w:rsidTr="00B56B98">
        <w:trPr>
          <w:trHeight w:val="2576"/>
          <w:jc w:val="center"/>
        </w:trPr>
        <w:tc>
          <w:tcPr>
            <w:tcW w:w="3099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Развитие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познавательной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активности и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приобретения новых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знаний у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обучающихся;</w:t>
            </w:r>
          </w:p>
        </w:tc>
        <w:tc>
          <w:tcPr>
            <w:tcW w:w="3178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4. Информационно-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обучающий этап.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Реализация основной идеи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программы предполагает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получение новых знаний,</w:t>
            </w:r>
          </w:p>
          <w:p w:rsidR="00B56B98" w:rsidRDefault="00B56B98" w:rsidP="00B34A71">
            <w:pPr>
              <w:pStyle w:val="23"/>
              <w:spacing w:line="240" w:lineRule="auto"/>
              <w:ind w:left="57" w:right="57" w:firstLine="0"/>
              <w:jc w:val="left"/>
              <w:rPr>
                <w:rStyle w:val="211pt"/>
                <w:b w:val="0"/>
                <w:sz w:val="28"/>
                <w:szCs w:val="28"/>
              </w:rPr>
            </w:pPr>
            <w:r w:rsidRPr="002D4564">
              <w:rPr>
                <w:rStyle w:val="211pt"/>
                <w:b w:val="0"/>
                <w:sz w:val="28"/>
                <w:szCs w:val="28"/>
              </w:rPr>
              <w:t>развитие интеллектуальных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способностей.</w:t>
            </w:r>
          </w:p>
        </w:tc>
        <w:tc>
          <w:tcPr>
            <w:tcW w:w="2990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FranklinGothicHeavy7pt0pt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-</w:t>
            </w:r>
            <w:r w:rsidRPr="002D4564">
              <w:rPr>
                <w:rStyle w:val="211pt"/>
                <w:b w:val="0"/>
                <w:sz w:val="28"/>
                <w:szCs w:val="28"/>
              </w:rPr>
              <w:t xml:space="preserve"> Ключевые мероприятия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программы;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Знакомство с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рекомендованным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вспомогательным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обучающим материалом;</w:t>
            </w:r>
          </w:p>
        </w:tc>
      </w:tr>
      <w:tr w:rsidR="00B56B98" w:rsidRPr="002D4564" w:rsidTr="00B56B98">
        <w:trPr>
          <w:trHeight w:val="2254"/>
          <w:jc w:val="center"/>
        </w:trPr>
        <w:tc>
          <w:tcPr>
            <w:tcW w:w="3099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Поддержка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мотивации детей и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подростков к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поисково-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исследовательской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деятельности;</w:t>
            </w:r>
          </w:p>
        </w:tc>
        <w:tc>
          <w:tcPr>
            <w:tcW w:w="3178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5. Коммуникативно-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деятельностный этап.</w:t>
            </w:r>
          </w:p>
          <w:p w:rsidR="00B56B98" w:rsidRDefault="00B56B98" w:rsidP="00B34A71">
            <w:pPr>
              <w:pStyle w:val="23"/>
              <w:spacing w:line="240" w:lineRule="auto"/>
              <w:ind w:left="57" w:right="57" w:firstLine="0"/>
              <w:jc w:val="left"/>
              <w:rPr>
                <w:rStyle w:val="211pt"/>
                <w:b w:val="0"/>
                <w:sz w:val="28"/>
                <w:szCs w:val="28"/>
              </w:rPr>
            </w:pPr>
            <w:r w:rsidRPr="002D4564">
              <w:rPr>
                <w:rStyle w:val="211pt"/>
                <w:b w:val="0"/>
                <w:sz w:val="28"/>
                <w:szCs w:val="28"/>
              </w:rPr>
              <w:t>Предполагает закрепление и реализацию полученных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знаний и навыков.</w:t>
            </w:r>
          </w:p>
        </w:tc>
        <w:tc>
          <w:tcPr>
            <w:tcW w:w="2990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формирование идеи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собственного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исследования на основе сформулированных задач;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оформление результатов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исследовательской работы;</w:t>
            </w:r>
          </w:p>
        </w:tc>
      </w:tr>
      <w:tr w:rsidR="00B56B98" w:rsidRPr="002D4564" w:rsidTr="00B56B98">
        <w:trPr>
          <w:trHeight w:val="1318"/>
          <w:jc w:val="center"/>
        </w:trPr>
        <w:tc>
          <w:tcPr>
            <w:tcW w:w="3099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Поддержание и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развитие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образовательной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активности.</w:t>
            </w:r>
          </w:p>
        </w:tc>
        <w:tc>
          <w:tcPr>
            <w:tcW w:w="3178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</w:p>
        </w:tc>
        <w:tc>
          <w:tcPr>
            <w:tcW w:w="2990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Конкурсы по каждому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направлению;</w:t>
            </w:r>
          </w:p>
        </w:tc>
      </w:tr>
      <w:tr w:rsidR="00B56B98" w:rsidRPr="002D4564" w:rsidTr="00B56B98">
        <w:trPr>
          <w:trHeight w:val="2254"/>
          <w:jc w:val="center"/>
        </w:trPr>
        <w:tc>
          <w:tcPr>
            <w:tcW w:w="3099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Подведение итогов,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отслеживание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результативности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программы;</w:t>
            </w:r>
          </w:p>
        </w:tc>
        <w:tc>
          <w:tcPr>
            <w:tcW w:w="3178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6. Демонстративно-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аналитический этап.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Демонстрация полученных</w:t>
            </w:r>
          </w:p>
          <w:p w:rsidR="00B56B98" w:rsidRDefault="00B56B98" w:rsidP="00B34A71">
            <w:pPr>
              <w:pStyle w:val="23"/>
              <w:spacing w:line="240" w:lineRule="auto"/>
              <w:ind w:left="57" w:right="57" w:firstLine="0"/>
              <w:jc w:val="left"/>
              <w:rPr>
                <w:rStyle w:val="211pt"/>
                <w:b w:val="0"/>
                <w:sz w:val="28"/>
                <w:szCs w:val="28"/>
              </w:rPr>
            </w:pPr>
            <w:r w:rsidRPr="002D4564">
              <w:rPr>
                <w:rStyle w:val="211pt"/>
                <w:b w:val="0"/>
                <w:sz w:val="28"/>
                <w:szCs w:val="28"/>
              </w:rPr>
              <w:t>знаний, умений, навыков и</w:t>
            </w:r>
          </w:p>
          <w:p w:rsidR="00B56B98" w:rsidRDefault="00B56B98" w:rsidP="00B34A71">
            <w:pPr>
              <w:pStyle w:val="23"/>
              <w:spacing w:line="240" w:lineRule="auto"/>
              <w:ind w:left="57" w:right="57" w:firstLine="0"/>
              <w:jc w:val="left"/>
              <w:rPr>
                <w:rStyle w:val="211pt"/>
                <w:b w:val="0"/>
                <w:sz w:val="28"/>
                <w:szCs w:val="28"/>
              </w:rPr>
            </w:pPr>
            <w:r w:rsidRPr="002D4564">
              <w:rPr>
                <w:rStyle w:val="211pt"/>
                <w:b w:val="0"/>
                <w:sz w:val="28"/>
                <w:szCs w:val="28"/>
              </w:rPr>
              <w:t>компетенций участниками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программы.</w:t>
            </w:r>
          </w:p>
        </w:tc>
        <w:tc>
          <w:tcPr>
            <w:tcW w:w="2990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Подведение итогов</w:t>
            </w:r>
          </w:p>
          <w:p w:rsidR="00B56B98" w:rsidRPr="002D4564" w:rsidRDefault="00B56B98" w:rsidP="00B34A71">
            <w:pPr>
              <w:pStyle w:val="23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лагерной смены.</w:t>
            </w:r>
          </w:p>
        </w:tc>
      </w:tr>
      <w:tr w:rsidR="00B56B98" w:rsidRPr="002D4564" w:rsidTr="00B56B98">
        <w:trPr>
          <w:jc w:val="center"/>
        </w:trPr>
        <w:tc>
          <w:tcPr>
            <w:tcW w:w="3099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 xml:space="preserve">- закрепление знаний, </w:t>
            </w:r>
            <w:r w:rsidRPr="002D4564">
              <w:rPr>
                <w:rStyle w:val="211pt"/>
                <w:b w:val="0"/>
                <w:sz w:val="28"/>
                <w:szCs w:val="28"/>
              </w:rPr>
              <w:lastRenderedPageBreak/>
              <w:t>умений и навыков приобретённых обучающимися в течение смены.</w:t>
            </w:r>
          </w:p>
        </w:tc>
        <w:tc>
          <w:tcPr>
            <w:tcW w:w="3178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</w:p>
        </w:tc>
        <w:tc>
          <w:tcPr>
            <w:tcW w:w="2990" w:type="dxa"/>
            <w:shd w:val="clear" w:color="auto" w:fill="FFFFFF"/>
          </w:tcPr>
          <w:p w:rsidR="00B56B98" w:rsidRPr="002D4564" w:rsidRDefault="00B56B98" w:rsidP="00B34A7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B98" w:rsidRPr="002D4564" w:rsidTr="00B56B98">
        <w:trPr>
          <w:jc w:val="center"/>
        </w:trPr>
        <w:tc>
          <w:tcPr>
            <w:tcW w:w="3099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lastRenderedPageBreak/>
              <w:t>- Составление отчетов о реализации программы;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- Анализ полученных результатов;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211pt"/>
                <w:b w:val="0"/>
                <w:sz w:val="28"/>
                <w:szCs w:val="28"/>
              </w:rPr>
            </w:pPr>
            <w:r w:rsidRPr="002D4564">
              <w:rPr>
                <w:rStyle w:val="211pt"/>
                <w:b w:val="0"/>
                <w:sz w:val="28"/>
                <w:szCs w:val="28"/>
              </w:rPr>
              <w:t>- Обработка отзывов в социальных сетях о программе</w:t>
            </w:r>
          </w:p>
        </w:tc>
        <w:tc>
          <w:tcPr>
            <w:tcW w:w="3178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7. Аналитический этап.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Подведение итогов реализации программы. Выработка перспектив деятельности.</w:t>
            </w:r>
          </w:p>
        </w:tc>
        <w:tc>
          <w:tcPr>
            <w:tcW w:w="2990" w:type="dxa"/>
            <w:shd w:val="clear" w:color="auto" w:fill="FFFFFF"/>
          </w:tcPr>
          <w:p w:rsidR="00B56B98" w:rsidRPr="002D4564" w:rsidRDefault="00B56B98" w:rsidP="00B34A7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D4564">
              <w:rPr>
                <w:rStyle w:val="211pt"/>
                <w:rFonts w:eastAsia="Microsoft Sans Serif"/>
                <w:b w:val="0"/>
                <w:sz w:val="28"/>
                <w:szCs w:val="28"/>
              </w:rPr>
              <w:t>- Анализ отчетов педагогического состава по реализации программы; - Составление итоговых отчетов.</w:t>
            </w:r>
          </w:p>
        </w:tc>
      </w:tr>
      <w:tr w:rsidR="00B56B98" w:rsidRPr="002D4564" w:rsidTr="00B56B98">
        <w:trPr>
          <w:jc w:val="center"/>
        </w:trPr>
        <w:tc>
          <w:tcPr>
            <w:tcW w:w="3099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Успешная интеграция участников смены в образовательный процесс в рамках постпрограммного сопровождения обучающихся</w:t>
            </w:r>
          </w:p>
        </w:tc>
        <w:tc>
          <w:tcPr>
            <w:tcW w:w="3178" w:type="dxa"/>
            <w:shd w:val="clear" w:color="auto" w:fill="FFFFFF"/>
          </w:tcPr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</w:pPr>
            <w:r w:rsidRPr="002D4564">
              <w:rPr>
                <w:rStyle w:val="211pt"/>
                <w:b w:val="0"/>
                <w:sz w:val="28"/>
                <w:szCs w:val="28"/>
              </w:rPr>
              <w:t>8. Этап последействия.</w:t>
            </w:r>
          </w:p>
          <w:p w:rsidR="00B56B98" w:rsidRPr="002D4564" w:rsidRDefault="00B56B98" w:rsidP="00B34A71">
            <w:pPr>
              <w:pStyle w:val="23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211pt"/>
                <w:b w:val="0"/>
                <w:sz w:val="28"/>
                <w:szCs w:val="28"/>
              </w:rPr>
            </w:pPr>
            <w:r w:rsidRPr="002D4564">
              <w:rPr>
                <w:rStyle w:val="211pt"/>
                <w:b w:val="0"/>
                <w:sz w:val="28"/>
                <w:szCs w:val="28"/>
              </w:rPr>
              <w:t>Активное участие в различных мероприятиях естественнонаучного профиля, мотивированное желание участвовать в дальнейшей исследовательской и проектной деятельности.</w:t>
            </w:r>
          </w:p>
        </w:tc>
        <w:tc>
          <w:tcPr>
            <w:tcW w:w="2990" w:type="dxa"/>
            <w:shd w:val="clear" w:color="auto" w:fill="FFFFFF"/>
          </w:tcPr>
          <w:p w:rsidR="00B56B98" w:rsidRPr="002D4564" w:rsidRDefault="00B56B98" w:rsidP="00B34A7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D4564">
              <w:rPr>
                <w:rStyle w:val="211pt"/>
                <w:rFonts w:eastAsia="Microsoft Sans Serif"/>
                <w:b w:val="0"/>
                <w:sz w:val="28"/>
                <w:szCs w:val="28"/>
              </w:rPr>
              <w:t>Предоставление участникам программы информации о мероприятиях и участие в мероприятиях.</w:t>
            </w:r>
          </w:p>
        </w:tc>
      </w:tr>
    </w:tbl>
    <w:p w:rsidR="00BC2A19" w:rsidRPr="00BC2A19" w:rsidRDefault="00BC2A19" w:rsidP="00BC2A19">
      <w:pPr>
        <w:pStyle w:val="10"/>
        <w:shd w:val="clear" w:color="auto" w:fill="auto"/>
        <w:tabs>
          <w:tab w:val="left" w:pos="3526"/>
        </w:tabs>
        <w:spacing w:before="0" w:line="240" w:lineRule="auto"/>
        <w:ind w:firstLine="0"/>
        <w:jc w:val="both"/>
        <w:rPr>
          <w:rStyle w:val="11"/>
          <w:bCs/>
          <w:sz w:val="28"/>
          <w:szCs w:val="28"/>
        </w:rPr>
      </w:pPr>
      <w:bookmarkStart w:id="12" w:name="bookmark11"/>
    </w:p>
    <w:p w:rsidR="001D3B99" w:rsidRPr="00BC2A19" w:rsidRDefault="00A538CC" w:rsidP="00B34A71">
      <w:pPr>
        <w:pStyle w:val="10"/>
        <w:numPr>
          <w:ilvl w:val="0"/>
          <w:numId w:val="6"/>
        </w:numPr>
        <w:shd w:val="clear" w:color="auto" w:fill="auto"/>
        <w:tabs>
          <w:tab w:val="left" w:pos="567"/>
          <w:tab w:val="left" w:pos="3526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  <w:r w:rsidRPr="00BC2A19">
        <w:rPr>
          <w:rStyle w:val="11"/>
          <w:bCs/>
          <w:sz w:val="28"/>
          <w:szCs w:val="28"/>
        </w:rPr>
        <w:t>Расписание лагерной смены</w:t>
      </w:r>
      <w:bookmarkEnd w:id="12"/>
    </w:p>
    <w:p w:rsidR="001D3B99" w:rsidRPr="00BC2A19" w:rsidRDefault="00A538CC" w:rsidP="00B34A71">
      <w:pPr>
        <w:pStyle w:val="23"/>
        <w:shd w:val="clear" w:color="auto" w:fill="auto"/>
        <w:tabs>
          <w:tab w:val="left" w:pos="567"/>
        </w:tabs>
        <w:spacing w:line="240" w:lineRule="auto"/>
        <w:ind w:firstLine="0"/>
      </w:pPr>
      <w:r w:rsidRPr="00BC2A19">
        <w:rPr>
          <w:rStyle w:val="24"/>
        </w:rPr>
        <w:t>Для соблюдения санитарно-эпидемиологических требований расписание лагерной смены формируется образовательной организацией исходя из количества обучающихся, временных рамок ее проведения и технических условий реализации.</w:t>
      </w:r>
    </w:p>
    <w:p w:rsidR="001D3B99" w:rsidRPr="00BC2A19" w:rsidRDefault="005F4881" w:rsidP="00B34A71">
      <w:pPr>
        <w:pStyle w:val="23"/>
        <w:shd w:val="clear" w:color="auto" w:fill="auto"/>
        <w:tabs>
          <w:tab w:val="left" w:pos="567"/>
        </w:tabs>
        <w:spacing w:line="240" w:lineRule="auto"/>
        <w:ind w:firstLine="0"/>
        <w:jc w:val="left"/>
      </w:pPr>
      <w:r>
        <w:rPr>
          <w:rStyle w:val="213pt"/>
          <w:b w:val="0"/>
          <w:sz w:val="28"/>
          <w:szCs w:val="28"/>
        </w:rPr>
        <w:t>3</w:t>
      </w:r>
      <w:r w:rsidR="00A538CC" w:rsidRPr="00BC2A19">
        <w:rPr>
          <w:rStyle w:val="213pt"/>
          <w:b w:val="0"/>
          <w:sz w:val="28"/>
          <w:szCs w:val="28"/>
        </w:rPr>
        <w:t>.</w:t>
      </w:r>
      <w:r>
        <w:rPr>
          <w:rStyle w:val="213pt"/>
          <w:b w:val="0"/>
          <w:sz w:val="28"/>
          <w:szCs w:val="28"/>
        </w:rPr>
        <w:t>3</w:t>
      </w:r>
      <w:r w:rsidR="00A538CC" w:rsidRPr="00BC2A19">
        <w:rPr>
          <w:rStyle w:val="213pt"/>
          <w:b w:val="0"/>
          <w:sz w:val="28"/>
          <w:szCs w:val="28"/>
        </w:rPr>
        <w:t>.</w:t>
      </w:r>
      <w:r>
        <w:rPr>
          <w:rStyle w:val="213pt"/>
          <w:b w:val="0"/>
          <w:sz w:val="28"/>
          <w:szCs w:val="28"/>
        </w:rPr>
        <w:t xml:space="preserve"> </w:t>
      </w:r>
      <w:r w:rsidR="00A538CC" w:rsidRPr="00BC2A19">
        <w:rPr>
          <w:rStyle w:val="213pt"/>
          <w:b w:val="0"/>
          <w:sz w:val="28"/>
          <w:szCs w:val="28"/>
        </w:rPr>
        <w:t xml:space="preserve">Система стимулирования успешности и личностного роста: </w:t>
      </w:r>
      <w:r w:rsidR="00A538CC" w:rsidRPr="00BC2A19">
        <w:rPr>
          <w:rStyle w:val="24"/>
        </w:rPr>
        <w:t>по итогам смены вручаются грамоты, дипломы, создаются презентации и видеоматериалы о работе смены.</w:t>
      </w:r>
    </w:p>
    <w:p w:rsidR="001D3B99" w:rsidRPr="00BC2A19" w:rsidRDefault="00A538CC" w:rsidP="00B34A71">
      <w:pPr>
        <w:pStyle w:val="10"/>
        <w:numPr>
          <w:ilvl w:val="0"/>
          <w:numId w:val="7"/>
        </w:numPr>
        <w:shd w:val="clear" w:color="auto" w:fill="auto"/>
        <w:tabs>
          <w:tab w:val="left" w:pos="567"/>
          <w:tab w:val="left" w:pos="2154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  <w:bookmarkStart w:id="13" w:name="bookmark12"/>
      <w:r w:rsidRPr="00BC2A19">
        <w:rPr>
          <w:rStyle w:val="11"/>
          <w:bCs/>
          <w:sz w:val="28"/>
          <w:szCs w:val="28"/>
        </w:rPr>
        <w:t>Предполагаемые результаты программы.</w:t>
      </w:r>
      <w:bookmarkEnd w:id="13"/>
    </w:p>
    <w:p w:rsidR="001D3B99" w:rsidRPr="00BC2A19" w:rsidRDefault="00A538CC" w:rsidP="00B34A71">
      <w:pPr>
        <w:pStyle w:val="23"/>
        <w:shd w:val="clear" w:color="auto" w:fill="auto"/>
        <w:tabs>
          <w:tab w:val="left" w:pos="567"/>
        </w:tabs>
        <w:spacing w:line="240" w:lineRule="auto"/>
        <w:ind w:firstLine="0"/>
      </w:pPr>
      <w:r w:rsidRPr="00BC2A19">
        <w:rPr>
          <w:rStyle w:val="24"/>
        </w:rPr>
        <w:t>При активном участии детей и взрослых в реализации программы у детей возникнет мотивация к творчеству, соревнованию, активной жизненной позиции, лидерству.</w:t>
      </w:r>
    </w:p>
    <w:p w:rsidR="00B56B98" w:rsidRDefault="00B56B98">
      <w:pPr>
        <w:rPr>
          <w:rStyle w:val="31"/>
          <w:rFonts w:eastAsia="Microsoft Sans Serif"/>
          <w:b w:val="0"/>
          <w:sz w:val="28"/>
          <w:szCs w:val="28"/>
        </w:rPr>
      </w:pPr>
      <w:r>
        <w:rPr>
          <w:rStyle w:val="31"/>
          <w:rFonts w:eastAsia="Microsoft Sans Serif"/>
          <w:bCs w:val="0"/>
          <w:sz w:val="28"/>
          <w:szCs w:val="28"/>
        </w:rPr>
        <w:br w:type="page"/>
      </w:r>
    </w:p>
    <w:p w:rsidR="00A538CC" w:rsidRPr="00A538CC" w:rsidRDefault="00A538CC" w:rsidP="00A538CC">
      <w:pPr>
        <w:pStyle w:val="aa"/>
        <w:shd w:val="clear" w:color="auto" w:fill="FFFFFF"/>
        <w:jc w:val="center"/>
        <w:rPr>
          <w:rFonts w:eastAsia="Times New Roman"/>
          <w:b/>
          <w:bCs/>
          <w:color w:val="333333"/>
          <w:sz w:val="28"/>
          <w:szCs w:val="28"/>
          <w:lang w:bidi="ar-SA"/>
        </w:rPr>
      </w:pPr>
      <w:r w:rsidRPr="00A538CC">
        <w:rPr>
          <w:rFonts w:eastAsia="Times New Roman"/>
          <w:b/>
          <w:bCs/>
          <w:color w:val="333333"/>
          <w:sz w:val="28"/>
          <w:szCs w:val="28"/>
          <w:lang w:bidi="ar-SA"/>
        </w:rPr>
        <w:lastRenderedPageBreak/>
        <w:t xml:space="preserve">Сетка мероприятий профильного отряда </w:t>
      </w:r>
    </w:p>
    <w:p w:rsidR="00A538CC" w:rsidRPr="00A538CC" w:rsidRDefault="00A538CC" w:rsidP="00A538CC">
      <w:pPr>
        <w:pStyle w:val="aa"/>
        <w:shd w:val="clear" w:color="auto" w:fill="FFFFFF"/>
        <w:jc w:val="center"/>
        <w:rPr>
          <w:rFonts w:eastAsia="Times New Roman"/>
          <w:color w:val="333333"/>
          <w:sz w:val="28"/>
          <w:szCs w:val="28"/>
          <w:lang w:bidi="ar-SA"/>
        </w:rPr>
      </w:pPr>
      <w:r w:rsidRPr="00A538CC">
        <w:rPr>
          <w:rFonts w:eastAsia="Times New Roman"/>
          <w:b/>
          <w:bCs/>
          <w:color w:val="333333"/>
          <w:sz w:val="28"/>
          <w:szCs w:val="28"/>
          <w:lang w:bidi="ar-SA"/>
        </w:rPr>
        <w:t>«Телефристайл»</w:t>
      </w:r>
      <w:r w:rsidRPr="00A538CC">
        <w:rPr>
          <w:rFonts w:eastAsia="Times New Roman"/>
          <w:color w:val="333333"/>
          <w:sz w:val="28"/>
          <w:szCs w:val="28"/>
          <w:lang w:bidi="ar-SA"/>
        </w:rPr>
        <w:t> 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9075"/>
      </w:tblGrid>
      <w:tr w:rsidR="00A538CC" w:rsidRPr="00A538CC" w:rsidTr="008F55DC">
        <w:trPr>
          <w:trHeight w:val="300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34461F" w:rsidRDefault="00A538CC" w:rsidP="00A538CC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Мероприятия</w:t>
            </w:r>
          </w:p>
        </w:tc>
      </w:tr>
      <w:tr w:rsidR="00A538CC" w:rsidRPr="00A538CC" w:rsidTr="008F55DC">
        <w:trPr>
          <w:trHeight w:val="100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8CC" w:rsidRPr="0034461F" w:rsidRDefault="00A538CC" w:rsidP="00A538CC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1. Торжественное открытие. Знакомство ребят с содержанием программы профильного отряда. </w:t>
            </w:r>
          </w:p>
          <w:p w:rsidR="00A538CC" w:rsidRPr="0034461F" w:rsidRDefault="00A538CC" w:rsidP="00A538CC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2. </w:t>
            </w:r>
            <w:r w:rsidR="008F49A7"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Установка и знакомство с приложениями для работы с видео:</w:t>
            </w:r>
          </w:p>
          <w:p w:rsidR="008F49A7" w:rsidRPr="0034461F" w:rsidRDefault="008F49A7" w:rsidP="008F49A7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- приложение для съемки с экрана телефона: </w:t>
            </w: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bidi="ar-SA"/>
              </w:rPr>
              <w:t>SCR</w:t>
            </w: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(видео про установку - </w:t>
            </w:r>
            <w:hyperlink r:id="rId7" w:history="1">
              <w:r w:rsidRPr="003446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https://youtu.be/EKcBrmnQNgY</w:t>
              </w:r>
            </w:hyperlink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)</w:t>
            </w:r>
          </w:p>
          <w:p w:rsidR="0034461F" w:rsidRPr="0034461F" w:rsidRDefault="008F49A7" w:rsidP="008F49A7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- приложение для съемки видео с фильтрами и обработкой:</w:t>
            </w:r>
          </w:p>
          <w:p w:rsidR="0034461F" w:rsidRPr="00BA09E4" w:rsidRDefault="008F49A7" w:rsidP="0034461F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bidi="ar-SA"/>
              </w:rPr>
              <w:t>Likee</w:t>
            </w:r>
          </w:p>
          <w:p w:rsidR="008F49A7" w:rsidRPr="0034461F" w:rsidRDefault="008F49A7" w:rsidP="0034461F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Видеоурок </w:t>
            </w:r>
            <w:hyperlink r:id="rId8" w:history="1">
              <w:r w:rsidR="0034461F" w:rsidRPr="003446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https://youtu.be/1TN1fPrmLeI</w:t>
              </w:r>
            </w:hyperlink>
            <w:r w:rsidR="0034461F"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(база)</w:t>
            </w:r>
          </w:p>
          <w:p w:rsidR="0034461F" w:rsidRPr="0034461F" w:rsidRDefault="0034461F" w:rsidP="0034461F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Знакомство с кнопками назначение видеоредакторов.</w:t>
            </w:r>
          </w:p>
          <w:p w:rsidR="0034461F" w:rsidRPr="0034461F" w:rsidRDefault="0034461F" w:rsidP="0034461F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Видео по умолчанию сохраняется в галерее.</w:t>
            </w:r>
          </w:p>
          <w:p w:rsidR="0034461F" w:rsidRPr="0034461F" w:rsidRDefault="0034461F" w:rsidP="0034461F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3. Снять короткое видео (1-2 мин.) «Представление себя» </w:t>
            </w:r>
          </w:p>
          <w:p w:rsidR="0034461F" w:rsidRPr="0034461F" w:rsidRDefault="0034461F" w:rsidP="0034461F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Можно использовать как приложение </w:t>
            </w: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bidi="ar-SA"/>
              </w:rPr>
              <w:t>Likee</w:t>
            </w: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, так и стандартную съему в </w:t>
            </w: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bidi="ar-SA"/>
              </w:rPr>
              <w:t>WatsApp</w:t>
            </w:r>
            <w:r w:rsidRPr="00344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. (разместить в общей группе)</w:t>
            </w:r>
          </w:p>
        </w:tc>
      </w:tr>
      <w:tr w:rsidR="00A538CC" w:rsidRPr="00A538CC" w:rsidTr="008F55DC">
        <w:trPr>
          <w:trHeight w:val="210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8CC" w:rsidRDefault="0034461F" w:rsidP="0034461F">
            <w:pPr>
              <w:pStyle w:val="ab"/>
              <w:widowControl/>
              <w:numPr>
                <w:ilvl w:val="0"/>
                <w:numId w:val="12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34461F">
              <w:rPr>
                <w:rFonts w:ascii="Times New Roman" w:hAnsi="Times New Roman" w:cs="Times New Roman"/>
                <w:sz w:val="28"/>
                <w:szCs w:val="28"/>
              </w:rPr>
              <w:t>Виртуальный тур по Мамаеву кургану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DF210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http://vm1.culture.ru/vtour/tours/mamayev_kurgan/pano.php</w:t>
              </w:r>
            </w:hyperlink>
          </w:p>
          <w:p w:rsidR="0034461F" w:rsidRPr="0034461F" w:rsidRDefault="0034461F" w:rsidP="0034461F">
            <w:pPr>
              <w:pStyle w:val="ab"/>
              <w:widowControl/>
              <w:numPr>
                <w:ilvl w:val="0"/>
                <w:numId w:val="12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Снять короткое виде с экрана телефона (Приложение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bidi="ar-SA"/>
              </w:rPr>
              <w:t>SCR</w:t>
            </w:r>
            <w:r w:rsidRPr="00BA09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или если смотрели с компьютера просто снять телефоном (со  своими впечатлениями (длина видео не более 5 минут)</w:t>
            </w:r>
          </w:p>
        </w:tc>
      </w:tr>
      <w:tr w:rsidR="00A538CC" w:rsidRPr="00A538CC" w:rsidTr="008F55DC">
        <w:trPr>
          <w:trHeight w:val="190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61F" w:rsidRPr="002F0E2C" w:rsidRDefault="0034461F" w:rsidP="002F0E2C">
            <w:pPr>
              <w:pStyle w:val="ab"/>
              <w:widowControl/>
              <w:numPr>
                <w:ilvl w:val="0"/>
                <w:numId w:val="13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F0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История видео</w:t>
            </w:r>
            <w:r w:rsidR="002F0E2C" w:rsidRPr="002F0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(используя поисковик гугл или яндекс), напишите статью </w:t>
            </w:r>
            <w:r w:rsidR="002F0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об истории</w:t>
            </w:r>
            <w:r w:rsidR="002F0E2C" w:rsidRPr="002F0E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развития видеосъёмки. </w:t>
            </w:r>
          </w:p>
          <w:p w:rsidR="002F0E2C" w:rsidRPr="002F0E2C" w:rsidRDefault="002F0E2C" w:rsidP="002F0E2C">
            <w:pPr>
              <w:pStyle w:val="ab"/>
              <w:widowControl/>
              <w:numPr>
                <w:ilvl w:val="0"/>
                <w:numId w:val="13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Или используете приложение и снимите видеоролик (Описываем только ключевые события: создания кинокамеры, кинотеатров, телевидения,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bidi="ar-SA"/>
              </w:rPr>
              <w:t>youtobe</w:t>
            </w:r>
            <w:r w:rsidRPr="00BA09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кем и когда созданы)</w:t>
            </w:r>
          </w:p>
          <w:p w:rsidR="00A538CC" w:rsidRPr="0034461F" w:rsidRDefault="00A538CC" w:rsidP="00A538CC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</w:tr>
      <w:tr w:rsidR="00A538CC" w:rsidRPr="00A538CC" w:rsidTr="008F55DC">
        <w:trPr>
          <w:trHeight w:val="133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4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8CC" w:rsidRDefault="002F0E2C" w:rsidP="002F0E2C">
            <w:pPr>
              <w:pStyle w:val="ab"/>
              <w:widowControl/>
              <w:numPr>
                <w:ilvl w:val="0"/>
                <w:numId w:val="15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Просмотреть видео Третьяковская галерея </w:t>
            </w:r>
            <w:hyperlink r:id="rId10" w:history="1">
              <w:r w:rsidRPr="00DF210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https://www.youtube.com/user/stg</w:t>
              </w:r>
            </w:hyperlink>
          </w:p>
          <w:p w:rsidR="002F0E2C" w:rsidRPr="002F0E2C" w:rsidRDefault="00BA09E4" w:rsidP="002F0E2C">
            <w:pPr>
              <w:pStyle w:val="ab"/>
              <w:widowControl/>
              <w:numPr>
                <w:ilvl w:val="0"/>
                <w:numId w:val="15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Создать видео с своими впечатлениями (или написать в группе, можно обсудить впечатления)</w:t>
            </w:r>
          </w:p>
        </w:tc>
      </w:tr>
      <w:tr w:rsidR="00A538CC" w:rsidRPr="00A538CC" w:rsidTr="008F55DC">
        <w:trPr>
          <w:trHeight w:val="780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5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09E4" w:rsidRPr="00BA09E4" w:rsidRDefault="00BA09E4" w:rsidP="00BA09E4">
            <w:pPr>
              <w:pStyle w:val="50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left="-101" w:firstLine="141"/>
              <w:rPr>
                <w:rStyle w:val="51"/>
                <w:bCs/>
                <w:sz w:val="28"/>
                <w:szCs w:val="28"/>
                <w:lang w:val="en-US" w:eastAsia="en-US" w:bidi="en-US"/>
              </w:rPr>
            </w:pPr>
            <w:r w:rsidRPr="00BC2A19">
              <w:rPr>
                <w:rStyle w:val="51"/>
                <w:bCs/>
                <w:sz w:val="28"/>
                <w:szCs w:val="28"/>
              </w:rPr>
              <w:t>Оружейная палата.</w:t>
            </w:r>
            <w:r>
              <w:rPr>
                <w:rStyle w:val="51"/>
                <w:bCs/>
                <w:sz w:val="28"/>
                <w:szCs w:val="28"/>
              </w:rPr>
              <w:t xml:space="preserve"> </w:t>
            </w:r>
          </w:p>
          <w:p w:rsidR="00BA09E4" w:rsidRPr="00BA09E4" w:rsidRDefault="001A2C0D" w:rsidP="00BA09E4">
            <w:pPr>
              <w:pStyle w:val="50"/>
              <w:shd w:val="clear" w:color="auto" w:fill="auto"/>
              <w:spacing w:before="0" w:line="240" w:lineRule="auto"/>
              <w:ind w:left="-101" w:firstLine="141"/>
              <w:rPr>
                <w:rStyle w:val="51"/>
                <w:bCs/>
                <w:sz w:val="28"/>
                <w:szCs w:val="28"/>
                <w:lang w:val="en-US"/>
              </w:rPr>
            </w:pPr>
            <w:hyperlink r:id="rId11" w:history="1">
              <w:r w:rsidR="00BA09E4" w:rsidRPr="00BA09E4">
                <w:rPr>
                  <w:rStyle w:val="a3"/>
                  <w:sz w:val="28"/>
                  <w:szCs w:val="28"/>
                  <w:lang w:eastAsia="ru-RU" w:bidi="ru-RU"/>
                </w:rPr>
                <w:t>https://armoury-chamber.kreml.ru/virtual-tour/</w:t>
              </w:r>
            </w:hyperlink>
            <w:r w:rsidR="00BA09E4" w:rsidRPr="00BA09E4">
              <w:rPr>
                <w:rStyle w:val="51"/>
                <w:bCs/>
                <w:sz w:val="28"/>
                <w:szCs w:val="28"/>
                <w:lang w:val="en-US"/>
              </w:rPr>
              <w:t xml:space="preserve"> </w:t>
            </w:r>
          </w:p>
          <w:p w:rsidR="00BA09E4" w:rsidRDefault="00BA09E4" w:rsidP="00BA09E4">
            <w:pPr>
              <w:pStyle w:val="50"/>
              <w:shd w:val="clear" w:color="auto" w:fill="auto"/>
              <w:spacing w:before="0" w:line="240" w:lineRule="auto"/>
              <w:ind w:left="-101" w:firstLine="141"/>
              <w:rPr>
                <w:rStyle w:val="51"/>
                <w:bCs/>
                <w:sz w:val="28"/>
                <w:szCs w:val="28"/>
              </w:rPr>
            </w:pPr>
            <w:r>
              <w:rPr>
                <w:rStyle w:val="51"/>
                <w:bCs/>
                <w:sz w:val="28"/>
                <w:szCs w:val="28"/>
              </w:rPr>
              <w:t>управление стандартное, можно приближать, отдалять)</w:t>
            </w:r>
          </w:p>
          <w:p w:rsidR="00A538CC" w:rsidRPr="00BA09E4" w:rsidRDefault="00BA09E4" w:rsidP="00BA09E4">
            <w:pPr>
              <w:pStyle w:val="50"/>
              <w:shd w:val="clear" w:color="auto" w:fill="auto"/>
              <w:spacing w:before="0" w:line="240" w:lineRule="auto"/>
              <w:ind w:left="-101" w:firstLine="141"/>
              <w:rPr>
                <w:b w:val="0"/>
                <w:color w:val="333333"/>
                <w:sz w:val="28"/>
                <w:szCs w:val="28"/>
                <w:lang w:val="ru-RU" w:bidi="ar-SA"/>
              </w:rPr>
            </w:pPr>
            <w:r w:rsidRPr="00BA09E4">
              <w:rPr>
                <w:b w:val="0"/>
                <w:color w:val="333333"/>
                <w:sz w:val="28"/>
                <w:szCs w:val="28"/>
                <w:lang w:val="ru-RU" w:bidi="ar-SA"/>
              </w:rPr>
              <w:t>2.</w:t>
            </w:r>
            <w:r w:rsidRPr="00BA09E4">
              <w:rPr>
                <w:b w:val="0"/>
                <w:color w:val="333333"/>
                <w:sz w:val="28"/>
                <w:szCs w:val="28"/>
                <w:lang w:val="ru-RU" w:bidi="ar-SA"/>
              </w:rPr>
              <w:tab/>
              <w:t>Создать видео про один два экспоната с использованием приложений.</w:t>
            </w:r>
          </w:p>
        </w:tc>
      </w:tr>
      <w:tr w:rsidR="00A538CC" w:rsidRPr="00A538CC" w:rsidTr="008F55DC">
        <w:trPr>
          <w:trHeight w:val="210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6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09E4" w:rsidRDefault="00BA09E4" w:rsidP="00BA09E4">
            <w:pPr>
              <w:pStyle w:val="ab"/>
              <w:widowControl/>
              <w:numPr>
                <w:ilvl w:val="0"/>
                <w:numId w:val="17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BA09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Пушкинский музей.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Виртуальный тур по </w:t>
            </w:r>
            <w:r w:rsidRPr="00BA09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у</w:t>
            </w:r>
            <w:r w:rsidRPr="00BA09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«Другая война» к 75-летию Победы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br/>
            </w:r>
            <w:hyperlink r:id="rId12" w:history="1">
              <w:r w:rsidRPr="00DF210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https://1941-1945.pushkinmuseum.art/data/vtours/main/?lp=1fl_hall&amp;lang=ru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 </w:t>
            </w:r>
            <w:r w:rsidRPr="00BA09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</w:p>
          <w:p w:rsidR="00A538CC" w:rsidRPr="0034461F" w:rsidRDefault="00BA09E4" w:rsidP="00BA09E4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BA09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lastRenderedPageBreak/>
              <w:t>2.</w:t>
            </w:r>
            <w:r w:rsidRPr="00BA09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ab/>
              <w:t xml:space="preserve">Создать видео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или описать </w:t>
            </w:r>
            <w:r w:rsidRPr="00BA09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,</w:t>
            </w:r>
            <w:r w:rsidRPr="00BA09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два экспоната с использованием приложений.</w:t>
            </w:r>
          </w:p>
        </w:tc>
      </w:tr>
      <w:tr w:rsidR="00A538CC" w:rsidRPr="00A538CC" w:rsidTr="008F55DC">
        <w:trPr>
          <w:trHeight w:val="133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7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8CC" w:rsidRDefault="00F943F9" w:rsidP="00F943F9">
            <w:pPr>
              <w:pStyle w:val="ab"/>
              <w:widowControl/>
              <w:numPr>
                <w:ilvl w:val="0"/>
                <w:numId w:val="18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Музей кино </w:t>
            </w:r>
            <w:hyperlink r:id="rId13" w:history="1">
              <w:r w:rsidRPr="00DF210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http://www.museikino.ru/about/history/</w:t>
              </w:r>
            </w:hyperlink>
          </w:p>
          <w:p w:rsidR="00F943F9" w:rsidRPr="00F943F9" w:rsidRDefault="00F943F9" w:rsidP="00F943F9">
            <w:pPr>
              <w:pStyle w:val="ab"/>
              <w:widowControl/>
              <w:ind w:left="41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</w:tr>
      <w:tr w:rsidR="00A538CC" w:rsidRPr="00A538CC" w:rsidTr="008F55DC">
        <w:trPr>
          <w:trHeight w:val="76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8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8CC" w:rsidRDefault="00F943F9" w:rsidP="00F943F9">
            <w:pPr>
              <w:pStyle w:val="ab"/>
              <w:widowControl/>
              <w:numPr>
                <w:ilvl w:val="0"/>
                <w:numId w:val="19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F943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Исторический музей. Экспозиция «Музей Отечественной войны 1812 г.»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- </w:t>
            </w:r>
            <w:hyperlink r:id="rId14" w:history="1">
              <w:r w:rsidRPr="00DF210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http://vm1.culture.ru/vtour/tours/muzey_otechestvennoy_voyny_1812/pano.php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</w:p>
          <w:p w:rsidR="00F943F9" w:rsidRPr="00F943F9" w:rsidRDefault="00F943F9" w:rsidP="00F943F9">
            <w:pPr>
              <w:pStyle w:val="ab"/>
              <w:widowControl/>
              <w:numPr>
                <w:ilvl w:val="0"/>
                <w:numId w:val="19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F943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Создать видео или описать один, два экспоната с использованием приложений.</w:t>
            </w:r>
          </w:p>
        </w:tc>
      </w:tr>
      <w:tr w:rsidR="00A538CC" w:rsidRPr="00A538CC" w:rsidTr="008F55DC">
        <w:trPr>
          <w:trHeight w:val="91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9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8CC" w:rsidRPr="008A532C" w:rsidRDefault="008A532C" w:rsidP="008A532C">
            <w:pPr>
              <w:pStyle w:val="ab"/>
              <w:widowControl/>
              <w:numPr>
                <w:ilvl w:val="0"/>
                <w:numId w:val="20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Используя приложение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bidi="ar-SA"/>
              </w:rPr>
              <w:t>Likee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, создайте видео о своем хобби. Можете присылать как в личку так и размещать в общей группе.</w:t>
            </w:r>
          </w:p>
        </w:tc>
      </w:tr>
      <w:tr w:rsidR="00A538CC" w:rsidRPr="00A538CC" w:rsidTr="008F55DC">
        <w:trPr>
          <w:trHeight w:val="91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10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A14" w:rsidRPr="002B0A14" w:rsidRDefault="002B0A14" w:rsidP="002B0A14">
            <w:pPr>
              <w:pStyle w:val="ab"/>
              <w:widowControl/>
              <w:numPr>
                <w:ilvl w:val="0"/>
                <w:numId w:val="21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B0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Государственный Дарвиновский музей. </w:t>
            </w:r>
          </w:p>
          <w:p w:rsidR="00A538CC" w:rsidRDefault="001A2C0D" w:rsidP="002B0A14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hyperlink r:id="rId15" w:history="1">
              <w:r w:rsidR="002B0A14" w:rsidRPr="00DF210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https://www.youtube.com/user/darwinmuseumofficial</w:t>
              </w:r>
            </w:hyperlink>
          </w:p>
          <w:p w:rsidR="002B0A14" w:rsidRPr="0034461F" w:rsidRDefault="002B0A14" w:rsidP="002B0A14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B0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2.</w:t>
            </w:r>
            <w:r w:rsidRPr="002B0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ab/>
              <w:t>Создать видео или описать один, два экспоната с использованием приложений.</w:t>
            </w:r>
          </w:p>
        </w:tc>
      </w:tr>
      <w:tr w:rsidR="00A538CC" w:rsidRPr="00A538CC" w:rsidTr="008F55DC">
        <w:trPr>
          <w:trHeight w:val="91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11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8CC" w:rsidRPr="0034461F" w:rsidRDefault="002B0A14" w:rsidP="002B0A14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B0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1.</w:t>
            </w:r>
            <w:r w:rsidRPr="002B0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ab/>
              <w:t>Используя приложен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ие Likee, создайте видео о какой-либо достопримечательности поселка</w:t>
            </w:r>
            <w:r w:rsidRPr="002B0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. Можете присылать как в личку так и размещать в общей группе.</w:t>
            </w:r>
          </w:p>
        </w:tc>
      </w:tr>
      <w:tr w:rsidR="00A538CC" w:rsidRPr="00A538CC" w:rsidTr="008F55DC">
        <w:trPr>
          <w:trHeight w:val="91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12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8CC" w:rsidRDefault="002B0A14" w:rsidP="002B0A14">
            <w:pPr>
              <w:pStyle w:val="ab"/>
              <w:widowControl/>
              <w:numPr>
                <w:ilvl w:val="0"/>
                <w:numId w:val="22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Профессии: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br/>
              <w:t xml:space="preserve"> Журналист - </w:t>
            </w:r>
            <w:hyperlink r:id="rId16" w:history="1">
              <w:r w:rsidRPr="00DF210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https://media-foxford-ru.turbopages.org/s/media.foxford.ru/profession_journalist/</w:t>
              </w:r>
            </w:hyperlink>
          </w:p>
          <w:p w:rsidR="002B0A14" w:rsidRPr="002B0A14" w:rsidRDefault="002B0A14" w:rsidP="002B0A14">
            <w:pPr>
              <w:pStyle w:val="ab"/>
              <w:widowControl/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Видео оператор - </w:t>
            </w:r>
            <w:hyperlink r:id="rId17" w:history="1">
              <w:r w:rsidRPr="00DF210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https://www.profguide.io/professions/videograf.html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</w:p>
        </w:tc>
      </w:tr>
      <w:tr w:rsidR="00A538CC" w:rsidRPr="00A538CC" w:rsidTr="008F55DC">
        <w:trPr>
          <w:trHeight w:val="91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13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8CC" w:rsidRPr="002B0A14" w:rsidRDefault="002B0A14" w:rsidP="002B0A14">
            <w:pPr>
              <w:pStyle w:val="ab"/>
              <w:widowControl/>
              <w:numPr>
                <w:ilvl w:val="0"/>
                <w:numId w:val="23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Используя приложения на телефоне, снимите видео или напишите статью с фотографией о каком либо растении, которое растет у вас дома или на даче.</w:t>
            </w:r>
            <w:r>
              <w:t xml:space="preserve"> </w:t>
            </w:r>
            <w:r w:rsidRPr="002B0A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Можете присылать как в личку так и размещать в общей группе.</w:t>
            </w:r>
          </w:p>
        </w:tc>
      </w:tr>
      <w:tr w:rsidR="00A538CC" w:rsidRPr="00A538CC" w:rsidTr="008F55DC">
        <w:trPr>
          <w:trHeight w:val="91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14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DEA" w:rsidRDefault="001F2DEA" w:rsidP="001F2DEA">
            <w:pPr>
              <w:pStyle w:val="ab"/>
              <w:widowControl/>
              <w:numPr>
                <w:ilvl w:val="0"/>
                <w:numId w:val="24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Музей </w:t>
            </w:r>
            <w:r w:rsidRPr="001F2D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ГУК «Белгородский государственный историко-художественный музей-диорама «Курская битва. Белгородское направление»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  <w:hyperlink r:id="rId18" w:history="1">
              <w:r w:rsidRPr="00DF210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http://31md.ru/index.php?option=com_content&amp;view=article&amp;id=7645&amp;Itemid=119</w:t>
              </w:r>
            </w:hyperlink>
          </w:p>
          <w:p w:rsidR="001F2DEA" w:rsidRPr="002B0A14" w:rsidRDefault="001F2DEA" w:rsidP="001F2DEA">
            <w:pPr>
              <w:pStyle w:val="ab"/>
              <w:widowControl/>
              <w:ind w:left="41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1F2D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2.</w:t>
            </w:r>
            <w:r w:rsidRPr="001F2D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ab/>
              <w:t>Создать видео или описать один, два экспоната с использованием приложений.</w:t>
            </w:r>
          </w:p>
        </w:tc>
      </w:tr>
      <w:tr w:rsidR="00A538CC" w:rsidRPr="00A538CC" w:rsidTr="008F55DC">
        <w:trPr>
          <w:trHeight w:val="91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lastRenderedPageBreak/>
              <w:t>15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8CC" w:rsidRDefault="001F2DEA" w:rsidP="001F2DEA">
            <w:pPr>
              <w:pStyle w:val="ab"/>
              <w:widowControl/>
              <w:numPr>
                <w:ilvl w:val="0"/>
                <w:numId w:val="25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Московский зоопарк виртуальный тур </w:t>
            </w:r>
            <w:hyperlink r:id="rId19" w:history="1">
              <w:r w:rsidRPr="00DF210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https://www.moscowzoo.ru/vtour/</w:t>
              </w:r>
            </w:hyperlink>
          </w:p>
          <w:p w:rsidR="001F2DEA" w:rsidRPr="001F2DEA" w:rsidRDefault="001F2DEA" w:rsidP="001F2DEA">
            <w:pPr>
              <w:pStyle w:val="ab"/>
              <w:widowControl/>
              <w:numPr>
                <w:ilvl w:val="0"/>
                <w:numId w:val="25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Создайте видео о своем домашнем питомце, если нет можно о другом каком либо животном.</w:t>
            </w:r>
          </w:p>
        </w:tc>
      </w:tr>
      <w:tr w:rsidR="00A538CC" w:rsidRPr="00A538CC" w:rsidTr="008F55DC">
        <w:trPr>
          <w:trHeight w:val="91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16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8CC" w:rsidRPr="001F2DEA" w:rsidRDefault="001F2DEA" w:rsidP="001F2DEA">
            <w:pPr>
              <w:pStyle w:val="ab"/>
              <w:widowControl/>
              <w:numPr>
                <w:ilvl w:val="0"/>
                <w:numId w:val="26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1F2D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Московский планетарий.</w:t>
            </w:r>
            <w:r>
              <w:t xml:space="preserve"> </w:t>
            </w:r>
            <w:r>
              <w:br/>
            </w:r>
            <w:hyperlink r:id="rId20" w:history="1">
              <w:r w:rsidRPr="00DF210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bidi="ar-SA"/>
                </w:rPr>
                <w:t>https://planetarium-moscow.ru/about/news/moskovskiy-planetariy-v-rezhime-onlayn/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 </w:t>
            </w:r>
          </w:p>
        </w:tc>
      </w:tr>
      <w:tr w:rsidR="00A538CC" w:rsidRPr="00A538CC" w:rsidTr="008F55DC">
        <w:trPr>
          <w:trHeight w:val="91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17 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8CC" w:rsidRPr="001F2DEA" w:rsidRDefault="001F2DEA" w:rsidP="001F2DEA">
            <w:pPr>
              <w:pStyle w:val="ab"/>
              <w:widowControl/>
              <w:numPr>
                <w:ilvl w:val="0"/>
                <w:numId w:val="27"/>
              </w:numPr>
              <w:ind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 xml:space="preserve">Создайте видео нарезку из основных ваших видео, с использованием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bidi="ar-SA"/>
              </w:rPr>
              <w:t>Likee</w:t>
            </w:r>
          </w:p>
        </w:tc>
      </w:tr>
      <w:tr w:rsidR="00A538CC" w:rsidRPr="00A538CC" w:rsidTr="008F55DC">
        <w:trPr>
          <w:trHeight w:val="765"/>
        </w:trPr>
        <w:tc>
          <w:tcPr>
            <w:tcW w:w="7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18</w:t>
            </w:r>
          </w:p>
          <w:p w:rsidR="00A538CC" w:rsidRPr="008F55DC" w:rsidRDefault="00A538CC" w:rsidP="008F5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F55D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день</w:t>
            </w:r>
          </w:p>
        </w:tc>
        <w:tc>
          <w:tcPr>
            <w:tcW w:w="9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8CC" w:rsidRPr="0034461F" w:rsidRDefault="001F2DEA" w:rsidP="00A538CC">
            <w:pPr>
              <w:widowControl/>
              <w:ind w:left="57" w:right="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Подведение итогов работы смены.</w:t>
            </w:r>
          </w:p>
        </w:tc>
      </w:tr>
    </w:tbl>
    <w:p w:rsidR="00B56B98" w:rsidRDefault="00B56B98">
      <w:pPr>
        <w:rPr>
          <w:rStyle w:val="25"/>
          <w:rFonts w:eastAsia="Microsoft Sans Serif"/>
        </w:rPr>
      </w:pPr>
    </w:p>
    <w:p w:rsidR="001D3B99" w:rsidRPr="00BC2A19" w:rsidRDefault="00A538CC" w:rsidP="00BC2A19">
      <w:pPr>
        <w:pStyle w:val="23"/>
        <w:shd w:val="clear" w:color="auto" w:fill="auto"/>
        <w:spacing w:line="240" w:lineRule="auto"/>
        <w:ind w:firstLine="0"/>
      </w:pPr>
      <w:r w:rsidRPr="00BC2A19">
        <w:rPr>
          <w:rStyle w:val="24"/>
        </w:rPr>
        <w:t>Полезные сайты:</w:t>
      </w:r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21" w:history="1">
        <w:r w:rsidR="00A538CC" w:rsidRPr="00BC2A19">
          <w:rPr>
            <w:rStyle w:val="a3"/>
            <w:lang w:val="en-US" w:eastAsia="en-US" w:bidi="en-US"/>
          </w:rPr>
          <w:t>http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vesdizain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ru</w:t>
        </w:r>
      </w:hyperlink>
    </w:p>
    <w:p w:rsidR="001D3B99" w:rsidRPr="00BC2A19" w:rsidRDefault="00A538CC" w:rsidP="00BC2A19">
      <w:pPr>
        <w:pStyle w:val="23"/>
        <w:shd w:val="clear" w:color="auto" w:fill="auto"/>
        <w:spacing w:line="240" w:lineRule="auto"/>
        <w:ind w:firstLine="0"/>
      </w:pPr>
      <w:r w:rsidRPr="00BC2A19">
        <w:rPr>
          <w:rStyle w:val="24"/>
          <w:lang w:val="en-US" w:eastAsia="en-US" w:bidi="en-US"/>
        </w:rPr>
        <w:t>https</w:t>
      </w:r>
      <w:r w:rsidR="00BC2A19" w:rsidRPr="00BC2A19">
        <w:rPr>
          <w:rStyle w:val="24"/>
          <w:lang w:eastAsia="en-US" w:bidi="en-US"/>
        </w:rPr>
        <w:t>//</w:t>
      </w:r>
      <w:r w:rsidRPr="00BA09E4">
        <w:rPr>
          <w:rStyle w:val="24"/>
          <w:lang w:eastAsia="en-US" w:bidi="en-US"/>
        </w:rPr>
        <w:t>:</w:t>
      </w:r>
      <w:hyperlink r:id="rId22" w:history="1">
        <w:r w:rsidRPr="00BC2A19">
          <w:rPr>
            <w:rStyle w:val="a3"/>
            <w:lang w:val="en-US" w:eastAsia="en-US" w:bidi="en-US"/>
          </w:rPr>
          <w:t>www</w:t>
        </w:r>
        <w:r w:rsidRPr="00BA09E4">
          <w:rPr>
            <w:rStyle w:val="a3"/>
            <w:lang w:eastAsia="en-US" w:bidi="en-US"/>
          </w:rPr>
          <w:t>.</w:t>
        </w:r>
        <w:r w:rsidRPr="00BC2A19">
          <w:rPr>
            <w:rStyle w:val="a3"/>
            <w:lang w:val="en-US" w:eastAsia="en-US" w:bidi="en-US"/>
          </w:rPr>
          <w:t>pinterest</w:t>
        </w:r>
        <w:r w:rsidRPr="00BA09E4">
          <w:rPr>
            <w:rStyle w:val="a3"/>
            <w:lang w:eastAsia="en-US" w:bidi="en-US"/>
          </w:rPr>
          <w:t>.</w:t>
        </w:r>
        <w:r w:rsidRPr="00BC2A19">
          <w:rPr>
            <w:rStyle w:val="a3"/>
            <w:lang w:val="en-US" w:eastAsia="en-US" w:bidi="en-US"/>
          </w:rPr>
          <w:t>ru</w:t>
        </w:r>
      </w:hyperlink>
      <w:r w:rsidR="00BC2A19" w:rsidRPr="00BC2A19">
        <w:t xml:space="preserve"> </w:t>
      </w:r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23" w:history="1">
        <w:r w:rsidR="00A538CC" w:rsidRPr="00BC2A19">
          <w:rPr>
            <w:rStyle w:val="a3"/>
            <w:lang w:val="en-US" w:eastAsia="en-US" w:bidi="en-US"/>
          </w:rPr>
          <w:t>https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infourok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ru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24" w:history="1">
        <w:r w:rsidR="00A538CC" w:rsidRPr="00BC2A19">
          <w:rPr>
            <w:rStyle w:val="a3"/>
            <w:lang w:val="en-US" w:eastAsia="en-US" w:bidi="en-US"/>
          </w:rPr>
          <w:t>https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bookflowers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ru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25" w:history="1">
        <w:r w:rsidR="00A538CC" w:rsidRPr="00BC2A19">
          <w:rPr>
            <w:rStyle w:val="a3"/>
            <w:lang w:val="en-US" w:eastAsia="en-US" w:bidi="en-US"/>
          </w:rPr>
          <w:t>https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orhide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ru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26" w:history="1">
        <w:r w:rsidR="00A538CC" w:rsidRPr="00BC2A19">
          <w:rPr>
            <w:rStyle w:val="a3"/>
            <w:lang w:val="en-US" w:eastAsia="en-US" w:bidi="en-US"/>
          </w:rPr>
          <w:t>https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romashkino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ru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27" w:history="1">
        <w:r w:rsidR="00A538CC" w:rsidRPr="00BC2A19">
          <w:rPr>
            <w:rStyle w:val="a3"/>
            <w:lang w:val="en-US" w:eastAsia="en-US" w:bidi="en-US"/>
          </w:rPr>
          <w:t>http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floweryvale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ru</w:t>
        </w:r>
      </w:hyperlink>
    </w:p>
    <w:p w:rsidR="001D3B99" w:rsidRPr="00BC2A19" w:rsidRDefault="001A2C0D" w:rsidP="00BC2A19">
      <w:pPr>
        <w:pStyle w:val="23"/>
        <w:shd w:val="clear" w:color="auto" w:fill="auto"/>
        <w:tabs>
          <w:tab w:val="left" w:pos="3930"/>
        </w:tabs>
        <w:spacing w:line="240" w:lineRule="auto"/>
        <w:ind w:firstLine="0"/>
      </w:pPr>
      <w:hyperlink r:id="rId28" w:history="1">
        <w:r w:rsidR="00A538CC" w:rsidRPr="00BC2A19">
          <w:rPr>
            <w:rStyle w:val="a3"/>
            <w:lang w:val="en-US" w:eastAsia="en-US" w:bidi="en-US"/>
          </w:rPr>
          <w:t>http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www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k</w:t>
        </w:r>
        <w:r w:rsidR="00A538CC" w:rsidRPr="00BA09E4">
          <w:rPr>
            <w:rStyle w:val="a3"/>
            <w:lang w:eastAsia="en-US" w:bidi="en-US"/>
          </w:rPr>
          <w:t>-</w:t>
        </w:r>
        <w:r w:rsidR="00A538CC" w:rsidRPr="00BC2A19">
          <w:rPr>
            <w:rStyle w:val="a3"/>
            <w:lang w:val="en-US" w:eastAsia="en-US" w:bidi="en-US"/>
          </w:rPr>
          <w:t>v</w:t>
        </w:r>
        <w:r w:rsidR="00A538CC" w:rsidRPr="00BA09E4">
          <w:rPr>
            <w:rStyle w:val="a3"/>
            <w:lang w:eastAsia="en-US" w:bidi="en-US"/>
          </w:rPr>
          <w:t>-</w:t>
        </w:r>
        <w:r w:rsidR="00A538CC" w:rsidRPr="00BC2A19">
          <w:rPr>
            <w:rStyle w:val="a3"/>
            <w:lang w:val="en-US" w:eastAsia="en-US" w:bidi="en-US"/>
          </w:rPr>
          <w:t>n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ru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29" w:history="1">
        <w:r w:rsidR="00BC2A19" w:rsidRPr="00BC2A19">
          <w:rPr>
            <w:rStyle w:val="a3"/>
            <w:lang w:val="en-US" w:eastAsia="en-US" w:bidi="en-US"/>
          </w:rPr>
          <w:t>https</w:t>
        </w:r>
        <w:r w:rsidR="00BC2A19" w:rsidRPr="00BA09E4">
          <w:rPr>
            <w:rStyle w:val="a3"/>
            <w:lang w:eastAsia="en-US" w:bidi="en-US"/>
          </w:rPr>
          <w:t>://</w:t>
        </w:r>
        <w:r w:rsidR="00BC2A19" w:rsidRPr="00BC2A19">
          <w:rPr>
            <w:rStyle w:val="a3"/>
            <w:lang w:val="en-US" w:eastAsia="en-US" w:bidi="en-US"/>
          </w:rPr>
          <w:t>www</w:t>
        </w:r>
        <w:r w:rsidR="00BC2A19" w:rsidRPr="00BA09E4">
          <w:rPr>
            <w:rStyle w:val="a3"/>
            <w:lang w:eastAsia="en-US" w:bidi="en-US"/>
          </w:rPr>
          <w:t>.</w:t>
        </w:r>
        <w:r w:rsidR="00BC2A19" w:rsidRPr="00BC2A19">
          <w:rPr>
            <w:rStyle w:val="a3"/>
            <w:lang w:val="en-US" w:eastAsia="en-US" w:bidi="en-US"/>
          </w:rPr>
          <w:t>gardener</w:t>
        </w:r>
        <w:r w:rsidR="00BC2A19" w:rsidRPr="00BA09E4">
          <w:rPr>
            <w:rStyle w:val="a3"/>
            <w:lang w:eastAsia="en-US" w:bidi="en-US"/>
          </w:rPr>
          <w:t>.</w:t>
        </w:r>
        <w:r w:rsidR="00BC2A19" w:rsidRPr="00BC2A19">
          <w:rPr>
            <w:rStyle w:val="a3"/>
            <w:lang w:val="en-US" w:eastAsia="en-US" w:bidi="en-US"/>
          </w:rPr>
          <w:t>ru</w:t>
        </w:r>
      </w:hyperlink>
      <w:r w:rsidR="00BC2A19" w:rsidRPr="00BC2A19">
        <w:rPr>
          <w:rStyle w:val="24"/>
          <w:lang w:eastAsia="en-US" w:bidi="en-US"/>
        </w:rPr>
        <w:t xml:space="preserve"> </w:t>
      </w:r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30" w:history="1">
        <w:r w:rsidR="00A538CC" w:rsidRPr="00BC2A19">
          <w:rPr>
            <w:rStyle w:val="a3"/>
            <w:lang w:val="en-US" w:eastAsia="en-US" w:bidi="en-US"/>
          </w:rPr>
          <w:t>http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landshaftportal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ru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31" w:history="1">
        <w:r w:rsidR="00A538CC" w:rsidRPr="00BC2A19">
          <w:rPr>
            <w:rStyle w:val="a3"/>
            <w:lang w:val="en-US" w:eastAsia="en-US" w:bidi="en-US"/>
          </w:rPr>
          <w:t>https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www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dom</w:t>
        </w:r>
        <w:r w:rsidR="00A538CC" w:rsidRPr="00BA09E4">
          <w:rPr>
            <w:rStyle w:val="a3"/>
            <w:lang w:eastAsia="en-US" w:bidi="en-US"/>
          </w:rPr>
          <w:t>-</w:t>
        </w:r>
        <w:r w:rsidR="00A538CC" w:rsidRPr="00BC2A19">
          <w:rPr>
            <w:rStyle w:val="a3"/>
            <w:lang w:val="en-US" w:eastAsia="en-US" w:bidi="en-US"/>
          </w:rPr>
          <w:t>v</w:t>
        </w:r>
        <w:r w:rsidR="00A538CC" w:rsidRPr="00BA09E4">
          <w:rPr>
            <w:rStyle w:val="a3"/>
            <w:lang w:eastAsia="en-US" w:bidi="en-US"/>
          </w:rPr>
          <w:t>-</w:t>
        </w:r>
        <w:r w:rsidR="00A538CC" w:rsidRPr="00BC2A19">
          <w:rPr>
            <w:rStyle w:val="a3"/>
            <w:lang w:val="en-US" w:eastAsia="en-US" w:bidi="en-US"/>
          </w:rPr>
          <w:t>sadu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ru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32" w:history="1">
        <w:r w:rsidR="00A538CC" w:rsidRPr="00BC2A19">
          <w:rPr>
            <w:rStyle w:val="a3"/>
            <w:lang w:val="en-US" w:eastAsia="en-US" w:bidi="en-US"/>
          </w:rPr>
          <w:t>http</w:t>
        </w:r>
        <w:r w:rsidR="00A538CC" w:rsidRPr="00BA09E4">
          <w:rPr>
            <w:rStyle w:val="a3"/>
            <w:lang w:eastAsia="en-US" w:bidi="en-US"/>
          </w:rPr>
          <w:t>://101</w:t>
        </w:r>
        <w:r w:rsidR="00A538CC" w:rsidRPr="00BC2A19">
          <w:rPr>
            <w:rStyle w:val="a3"/>
            <w:lang w:val="en-US" w:eastAsia="en-US" w:bidi="en-US"/>
          </w:rPr>
          <w:t>dizain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ru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33" w:history="1">
        <w:r w:rsidR="00A538CC" w:rsidRPr="00BC2A19">
          <w:rPr>
            <w:rStyle w:val="a3"/>
            <w:lang w:val="en-US" w:eastAsia="en-US" w:bidi="en-US"/>
          </w:rPr>
          <w:t>https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www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ivd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ru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34" w:history="1">
        <w:r w:rsidR="00A538CC" w:rsidRPr="00BC2A19">
          <w:rPr>
            <w:rStyle w:val="a3"/>
            <w:lang w:val="en-US" w:eastAsia="en-US" w:bidi="en-US"/>
          </w:rPr>
          <w:t>https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zelenj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ru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35" w:history="1">
        <w:r w:rsidR="00A538CC" w:rsidRPr="00BC2A19">
          <w:rPr>
            <w:rStyle w:val="a3"/>
            <w:lang w:val="en-US" w:eastAsia="en-US" w:bidi="en-US"/>
          </w:rPr>
          <w:t>https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klumba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gum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36" w:history="1">
        <w:r w:rsidR="00B34A71" w:rsidRPr="00DF210A">
          <w:rPr>
            <w:rStyle w:val="a3"/>
            <w:lang w:val="en-US" w:eastAsia="en-US" w:bidi="en-US"/>
          </w:rPr>
          <w:t>https</w:t>
        </w:r>
        <w:r w:rsidR="00B34A71" w:rsidRPr="00BA09E4">
          <w:rPr>
            <w:rStyle w:val="a3"/>
            <w:lang w:eastAsia="en-US" w:bidi="en-US"/>
          </w:rPr>
          <w:t>://</w:t>
        </w:r>
        <w:r w:rsidR="00B34A71" w:rsidRPr="00DF210A">
          <w:rPr>
            <w:rStyle w:val="a3"/>
            <w:lang w:val="en-US" w:eastAsia="en-US" w:bidi="en-US"/>
          </w:rPr>
          <w:t>www</w:t>
        </w:r>
        <w:r w:rsidR="00B34A71" w:rsidRPr="00BA09E4">
          <w:rPr>
            <w:rStyle w:val="a3"/>
            <w:lang w:eastAsia="en-US" w:bidi="en-US"/>
          </w:rPr>
          <w:t>.</w:t>
        </w:r>
        <w:r w:rsidR="00B34A71" w:rsidRPr="00DF210A">
          <w:rPr>
            <w:rStyle w:val="a3"/>
            <w:lang w:val="en-US" w:eastAsia="en-US" w:bidi="en-US"/>
          </w:rPr>
          <w:t>fermeru</w:t>
        </w:r>
        <w:r w:rsidR="00B34A71" w:rsidRPr="00BA09E4">
          <w:rPr>
            <w:rStyle w:val="a3"/>
            <w:lang w:eastAsia="en-US" w:bidi="en-US"/>
          </w:rPr>
          <w:t>.</w:t>
        </w:r>
        <w:r w:rsidR="00B34A71" w:rsidRPr="00DF210A">
          <w:rPr>
            <w:rStyle w:val="a3"/>
            <w:lang w:val="en-US" w:eastAsia="en-US" w:bidi="en-US"/>
          </w:rPr>
          <w:t>pro</w:t>
        </w:r>
      </w:hyperlink>
      <w:r w:rsidR="00B34A71" w:rsidRPr="00BA09E4">
        <w:rPr>
          <w:rStyle w:val="24"/>
          <w:lang w:eastAsia="en-US" w:bidi="en-US"/>
        </w:rPr>
        <w:t xml:space="preserve"> </w:t>
      </w:r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37" w:history="1">
        <w:r w:rsidR="00A538CC" w:rsidRPr="00BC2A19">
          <w:rPr>
            <w:rStyle w:val="a3"/>
            <w:lang w:val="en-US" w:eastAsia="en-US" w:bidi="en-US"/>
          </w:rPr>
          <w:t>https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countryhouse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pro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38" w:history="1">
        <w:r w:rsidR="00BC2A19" w:rsidRPr="00BC2A19">
          <w:rPr>
            <w:rStyle w:val="a3"/>
            <w:lang w:val="en-US" w:eastAsia="en-US" w:bidi="en-US"/>
          </w:rPr>
          <w:t>https</w:t>
        </w:r>
        <w:r w:rsidR="00BC2A19" w:rsidRPr="00BA09E4">
          <w:rPr>
            <w:rStyle w:val="a3"/>
            <w:lang w:eastAsia="en-US" w:bidi="en-US"/>
          </w:rPr>
          <w:t>://</w:t>
        </w:r>
        <w:r w:rsidR="00BC2A19" w:rsidRPr="00BC2A19">
          <w:rPr>
            <w:rStyle w:val="a3"/>
            <w:lang w:val="en-US" w:eastAsia="en-US" w:bidi="en-US"/>
          </w:rPr>
          <w:t>svoimi</w:t>
        </w:r>
        <w:r w:rsidR="00BC2A19" w:rsidRPr="00BA09E4">
          <w:rPr>
            <w:rStyle w:val="a3"/>
            <w:lang w:eastAsia="en-US" w:bidi="en-US"/>
          </w:rPr>
          <w:t>-</w:t>
        </w:r>
        <w:r w:rsidR="00BC2A19" w:rsidRPr="00BC2A19">
          <w:rPr>
            <w:rStyle w:val="a3"/>
            <w:lang w:val="en-US" w:eastAsia="en-US" w:bidi="en-US"/>
          </w:rPr>
          <w:t>rykami</w:t>
        </w:r>
        <w:r w:rsidR="00BC2A19" w:rsidRPr="00BA09E4">
          <w:rPr>
            <w:rStyle w:val="a3"/>
            <w:lang w:eastAsia="en-US" w:bidi="en-US"/>
          </w:rPr>
          <w:t>.</w:t>
        </w:r>
        <w:r w:rsidR="00BC2A19" w:rsidRPr="00BC2A19">
          <w:rPr>
            <w:rStyle w:val="a3"/>
            <w:lang w:val="en-US" w:eastAsia="en-US" w:bidi="en-US"/>
          </w:rPr>
          <w:t>ru</w:t>
        </w:r>
      </w:hyperlink>
      <w:r w:rsidR="00BC2A19" w:rsidRPr="00BC2A19">
        <w:rPr>
          <w:rStyle w:val="24"/>
          <w:lang w:eastAsia="en-US" w:bidi="en-US"/>
        </w:rPr>
        <w:t xml:space="preserve"> </w:t>
      </w:r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39" w:history="1">
        <w:r w:rsidR="00A538CC" w:rsidRPr="00BC2A19">
          <w:rPr>
            <w:rStyle w:val="a3"/>
            <w:lang w:val="en-US" w:eastAsia="en-US" w:bidi="en-US"/>
          </w:rPr>
          <w:t>https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sotkiradosti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rn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40" w:history="1">
        <w:r w:rsidR="00A538CC" w:rsidRPr="00BC2A19">
          <w:rPr>
            <w:rStyle w:val="a3"/>
            <w:lang w:val="en-US" w:eastAsia="en-US" w:bidi="en-US"/>
          </w:rPr>
          <w:t>https</w:t>
        </w:r>
        <w:r w:rsidR="00A538CC" w:rsidRPr="00BA09E4">
          <w:rPr>
            <w:rStyle w:val="a3"/>
            <w:lang w:eastAsia="en-US" w:bidi="en-US"/>
          </w:rPr>
          <w:t>://7</w:t>
        </w:r>
        <w:r w:rsidR="00A538CC" w:rsidRPr="00BC2A19">
          <w:rPr>
            <w:rStyle w:val="a3"/>
            <w:lang w:val="en-US" w:eastAsia="en-US" w:bidi="en-US"/>
          </w:rPr>
          <w:t>dach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rn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41" w:history="1">
        <w:r w:rsidR="00A538CC" w:rsidRPr="00BC2A19">
          <w:rPr>
            <w:rStyle w:val="a3"/>
            <w:lang w:val="en-US" w:eastAsia="en-US" w:bidi="en-US"/>
          </w:rPr>
          <w:t>https</w:t>
        </w:r>
        <w:r w:rsidR="00A538CC" w:rsidRPr="00BA09E4">
          <w:rPr>
            <w:rStyle w:val="a3"/>
            <w:lang w:eastAsia="en-US" w:bidi="en-US"/>
          </w:rPr>
          <w:t>://</w:t>
        </w:r>
        <w:r w:rsidR="00A538CC" w:rsidRPr="00BC2A19">
          <w:rPr>
            <w:rStyle w:val="a3"/>
            <w:lang w:val="en-US" w:eastAsia="en-US" w:bidi="en-US"/>
          </w:rPr>
          <w:t>www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ogorod</w:t>
        </w:r>
        <w:r w:rsidR="00A538CC" w:rsidRPr="00BA09E4">
          <w:rPr>
            <w:rStyle w:val="a3"/>
            <w:lang w:eastAsia="en-US" w:bidi="en-US"/>
          </w:rPr>
          <w:t>.</w:t>
        </w:r>
        <w:r w:rsidR="00A538CC" w:rsidRPr="00BC2A19">
          <w:rPr>
            <w:rStyle w:val="a3"/>
            <w:lang w:val="en-US" w:eastAsia="en-US" w:bidi="en-US"/>
          </w:rPr>
          <w:t>rn</w:t>
        </w:r>
      </w:hyperlink>
    </w:p>
    <w:p w:rsidR="001D3B99" w:rsidRPr="00BC2A19" w:rsidRDefault="001A2C0D" w:rsidP="00BC2A19">
      <w:pPr>
        <w:pStyle w:val="23"/>
        <w:shd w:val="clear" w:color="auto" w:fill="auto"/>
        <w:spacing w:line="240" w:lineRule="auto"/>
        <w:ind w:firstLine="0"/>
      </w:pPr>
      <w:hyperlink r:id="rId42" w:history="1">
        <w:r w:rsidR="00A538CC" w:rsidRPr="00BC2A19">
          <w:rPr>
            <w:rStyle w:val="a3"/>
            <w:lang w:val="en-US" w:eastAsia="en-US" w:bidi="en-US"/>
          </w:rPr>
          <w:t>https://dachadecor.rn</w:t>
        </w:r>
      </w:hyperlink>
    </w:p>
    <w:p w:rsidR="001D3B99" w:rsidRPr="00BC2A19" w:rsidRDefault="001D3B99" w:rsidP="00BC2A19">
      <w:pPr>
        <w:rPr>
          <w:rFonts w:ascii="Times New Roman" w:hAnsi="Times New Roman" w:cs="Times New Roman"/>
          <w:sz w:val="28"/>
          <w:szCs w:val="28"/>
        </w:rPr>
      </w:pPr>
    </w:p>
    <w:sectPr w:rsidR="001D3B99" w:rsidRPr="00BC2A19" w:rsidSect="00BC2A19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0D" w:rsidRDefault="001A2C0D">
      <w:r>
        <w:separator/>
      </w:r>
    </w:p>
  </w:endnote>
  <w:endnote w:type="continuationSeparator" w:id="0">
    <w:p w:rsidR="001A2C0D" w:rsidRDefault="001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0D" w:rsidRDefault="001A2C0D"/>
  </w:footnote>
  <w:footnote w:type="continuationSeparator" w:id="0">
    <w:p w:rsidR="001A2C0D" w:rsidRDefault="001A2C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E93"/>
    <w:multiLevelType w:val="multilevel"/>
    <w:tmpl w:val="61B60B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27F9D"/>
    <w:multiLevelType w:val="hybridMultilevel"/>
    <w:tmpl w:val="304C1BAC"/>
    <w:lvl w:ilvl="0" w:tplc="87509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73E4E19"/>
    <w:multiLevelType w:val="hybridMultilevel"/>
    <w:tmpl w:val="BCB29BDE"/>
    <w:lvl w:ilvl="0" w:tplc="87509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EF2532C"/>
    <w:multiLevelType w:val="hybridMultilevel"/>
    <w:tmpl w:val="7CE2821E"/>
    <w:lvl w:ilvl="0" w:tplc="87509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44948C4"/>
    <w:multiLevelType w:val="hybridMultilevel"/>
    <w:tmpl w:val="D5FCDFE4"/>
    <w:lvl w:ilvl="0" w:tplc="87509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39930BB2"/>
    <w:multiLevelType w:val="multilevel"/>
    <w:tmpl w:val="CAFCE3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3B754C"/>
    <w:multiLevelType w:val="hybridMultilevel"/>
    <w:tmpl w:val="EA8EC6B0"/>
    <w:lvl w:ilvl="0" w:tplc="87509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CB53520"/>
    <w:multiLevelType w:val="hybridMultilevel"/>
    <w:tmpl w:val="50B21A60"/>
    <w:lvl w:ilvl="0" w:tplc="87509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42E6DC9"/>
    <w:multiLevelType w:val="multilevel"/>
    <w:tmpl w:val="2D5A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0A423B"/>
    <w:multiLevelType w:val="multilevel"/>
    <w:tmpl w:val="24986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D86742"/>
    <w:multiLevelType w:val="hybridMultilevel"/>
    <w:tmpl w:val="1674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F1467"/>
    <w:multiLevelType w:val="multilevel"/>
    <w:tmpl w:val="EAB4A5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745D4A"/>
    <w:multiLevelType w:val="hybridMultilevel"/>
    <w:tmpl w:val="D0A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193B"/>
    <w:multiLevelType w:val="hybridMultilevel"/>
    <w:tmpl w:val="5A525940"/>
    <w:lvl w:ilvl="0" w:tplc="87509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DAD0567"/>
    <w:multiLevelType w:val="multilevel"/>
    <w:tmpl w:val="DB4C70F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471AEE"/>
    <w:multiLevelType w:val="multilevel"/>
    <w:tmpl w:val="90C0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A5287"/>
    <w:multiLevelType w:val="multilevel"/>
    <w:tmpl w:val="B986F8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A32632"/>
    <w:multiLevelType w:val="hybridMultilevel"/>
    <w:tmpl w:val="DE6EA4A2"/>
    <w:lvl w:ilvl="0" w:tplc="87509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D4717A0"/>
    <w:multiLevelType w:val="hybridMultilevel"/>
    <w:tmpl w:val="4E98A576"/>
    <w:lvl w:ilvl="0" w:tplc="87509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6E231384"/>
    <w:multiLevelType w:val="hybridMultilevel"/>
    <w:tmpl w:val="0960182E"/>
    <w:lvl w:ilvl="0" w:tplc="87509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707F0FF6"/>
    <w:multiLevelType w:val="multilevel"/>
    <w:tmpl w:val="05665C1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05692A"/>
    <w:multiLevelType w:val="multilevel"/>
    <w:tmpl w:val="76D2D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905472"/>
    <w:multiLevelType w:val="hybridMultilevel"/>
    <w:tmpl w:val="146A62DE"/>
    <w:lvl w:ilvl="0" w:tplc="0C624582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6207EEA"/>
    <w:multiLevelType w:val="hybridMultilevel"/>
    <w:tmpl w:val="8D7C3E3E"/>
    <w:lvl w:ilvl="0" w:tplc="87509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795E5D06"/>
    <w:multiLevelType w:val="hybridMultilevel"/>
    <w:tmpl w:val="DC2C2F7C"/>
    <w:lvl w:ilvl="0" w:tplc="875090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7B181B2B"/>
    <w:multiLevelType w:val="hybridMultilevel"/>
    <w:tmpl w:val="D2CC9DC4"/>
    <w:lvl w:ilvl="0" w:tplc="87509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7E2F343D"/>
    <w:multiLevelType w:val="multilevel"/>
    <w:tmpl w:val="93F8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5"/>
  </w:num>
  <w:num w:numId="5">
    <w:abstractNumId w:val="21"/>
  </w:num>
  <w:num w:numId="6">
    <w:abstractNumId w:val="14"/>
  </w:num>
  <w:num w:numId="7">
    <w:abstractNumId w:val="0"/>
  </w:num>
  <w:num w:numId="8">
    <w:abstractNumId w:val="20"/>
  </w:num>
  <w:num w:numId="9">
    <w:abstractNumId w:val="15"/>
  </w:num>
  <w:num w:numId="10">
    <w:abstractNumId w:val="8"/>
  </w:num>
  <w:num w:numId="11">
    <w:abstractNumId w:val="26"/>
  </w:num>
  <w:num w:numId="12">
    <w:abstractNumId w:val="22"/>
  </w:num>
  <w:num w:numId="13">
    <w:abstractNumId w:val="18"/>
  </w:num>
  <w:num w:numId="14">
    <w:abstractNumId w:val="24"/>
  </w:num>
  <w:num w:numId="15">
    <w:abstractNumId w:val="23"/>
  </w:num>
  <w:num w:numId="16">
    <w:abstractNumId w:val="12"/>
  </w:num>
  <w:num w:numId="17">
    <w:abstractNumId w:val="7"/>
  </w:num>
  <w:num w:numId="18">
    <w:abstractNumId w:val="13"/>
  </w:num>
  <w:num w:numId="19">
    <w:abstractNumId w:val="1"/>
  </w:num>
  <w:num w:numId="20">
    <w:abstractNumId w:val="2"/>
  </w:num>
  <w:num w:numId="21">
    <w:abstractNumId w:val="3"/>
  </w:num>
  <w:num w:numId="22">
    <w:abstractNumId w:val="10"/>
  </w:num>
  <w:num w:numId="23">
    <w:abstractNumId w:val="4"/>
  </w:num>
  <w:num w:numId="24">
    <w:abstractNumId w:val="17"/>
  </w:num>
  <w:num w:numId="25">
    <w:abstractNumId w:val="6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99"/>
    <w:rsid w:val="00144444"/>
    <w:rsid w:val="001A2C0D"/>
    <w:rsid w:val="001D3B99"/>
    <w:rsid w:val="001F2DEA"/>
    <w:rsid w:val="001F44C8"/>
    <w:rsid w:val="002B0A14"/>
    <w:rsid w:val="002D4564"/>
    <w:rsid w:val="002F0E2C"/>
    <w:rsid w:val="0034461F"/>
    <w:rsid w:val="00366861"/>
    <w:rsid w:val="005277A5"/>
    <w:rsid w:val="005F4881"/>
    <w:rsid w:val="006738A6"/>
    <w:rsid w:val="008973CC"/>
    <w:rsid w:val="008A532C"/>
    <w:rsid w:val="008F49A7"/>
    <w:rsid w:val="008F55DC"/>
    <w:rsid w:val="00A538CC"/>
    <w:rsid w:val="00B34A71"/>
    <w:rsid w:val="00B56B98"/>
    <w:rsid w:val="00BA09E4"/>
    <w:rsid w:val="00BC2A19"/>
    <w:rsid w:val="00DD4F35"/>
    <w:rsid w:val="00F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DF01"/>
  <w15:docId w15:val="{10D83941-CC2F-4C8F-8AA1-13FA1A93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egoeUI11pt">
    <w:name w:val="Основной текст (2) + Segoe UI;11 pt;Полужирный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sz w:val="10"/>
      <w:szCs w:val="10"/>
      <w:u w:val="none"/>
    </w:rPr>
  </w:style>
  <w:style w:type="character" w:customStyle="1" w:styleId="34">
    <w:name w:val="Колонтитул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0"/>
      <w:szCs w:val="10"/>
      <w:u w:val="none"/>
      <w:lang w:val="ru-RU" w:eastAsia="ru-RU" w:bidi="ru-RU"/>
    </w:rPr>
  </w:style>
  <w:style w:type="character" w:customStyle="1" w:styleId="3FranklinGothicHeavy7pt0pt100">
    <w:name w:val="Колонтитул (3) + Franklin Gothic Heavy;7 pt;Интервал 0 pt;Масштаб 100%"/>
    <w:basedOn w:val="3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0pt100">
    <w:name w:val="Колонтитул (3) + Tahoma;Курсив;Интервал 0 pt;Масштаб 100%"/>
    <w:basedOn w:val="3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0pt100">
    <w:name w:val="Колонтитул (3) + Интервал 0 pt;Масштаб 100%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FranklinGothicHeavy0pt100">
    <w:name w:val="Колонтитул (3) + Franklin Gothic Heavy;Курсив;Интервал 0 pt;Масштаб 100%"/>
    <w:basedOn w:val="3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FranklinGothicHeavy0pt">
    <w:name w:val="Колонтитул (3) + Franklin Gothic Heavy;Полужирный;Интервал 0 pt"/>
    <w:basedOn w:val="3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ranklinGothicHeavy7pt0pt">
    <w:name w:val="Основной текст (2) + Franklin Gothic Heavy;7 pt;Курсив;Интервал 0 pt"/>
    <w:basedOn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11pt0pt">
    <w:name w:val="Основной текст (2) + Franklin Gothic Heavy;11 pt;Интервал 0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ranklinGothicHeavy85pt">
    <w:name w:val="Основной текст (2) + Franklin Gothic Heavy;8;5 pt"/>
    <w:basedOn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Колонтитул (4)_"/>
    <w:basedOn w:val="a0"/>
    <w:link w:val="4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">
    <w:name w:val="Колонтитул (4)"/>
    <w:basedOn w:val="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ind w:hanging="1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317" w:lineRule="exact"/>
      <w:ind w:hanging="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w w:val="150"/>
      <w:sz w:val="10"/>
      <w:szCs w:val="1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504" w:lineRule="exac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styleId="aa">
    <w:name w:val="Normal (Web)"/>
    <w:basedOn w:val="a"/>
    <w:uiPriority w:val="99"/>
    <w:unhideWhenUsed/>
    <w:rsid w:val="00A538CC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34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TN1fPrmLeI" TargetMode="External"/><Relationship Id="rId13" Type="http://schemas.openxmlformats.org/officeDocument/2006/relationships/hyperlink" Target="http://www.museikino.ru/about/history/" TargetMode="External"/><Relationship Id="rId18" Type="http://schemas.openxmlformats.org/officeDocument/2006/relationships/hyperlink" Target="http://31md.ru/index.php?option=com_content&amp;view=article&amp;id=7645&amp;Itemid=119" TargetMode="External"/><Relationship Id="rId26" Type="http://schemas.openxmlformats.org/officeDocument/2006/relationships/hyperlink" Target="https://romashkino.ru" TargetMode="External"/><Relationship Id="rId39" Type="http://schemas.openxmlformats.org/officeDocument/2006/relationships/hyperlink" Target="https://sotkiradosti.r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esdizain.ru" TargetMode="External"/><Relationship Id="rId34" Type="http://schemas.openxmlformats.org/officeDocument/2006/relationships/hyperlink" Target="https://zelenj.ru" TargetMode="External"/><Relationship Id="rId42" Type="http://schemas.openxmlformats.org/officeDocument/2006/relationships/hyperlink" Target="https://dachadecor.rn" TargetMode="External"/><Relationship Id="rId7" Type="http://schemas.openxmlformats.org/officeDocument/2006/relationships/hyperlink" Target="https://youtu.be/EKcBrmnQNgY" TargetMode="External"/><Relationship Id="rId12" Type="http://schemas.openxmlformats.org/officeDocument/2006/relationships/hyperlink" Target="https://1941-1945.pushkinmuseum.art/data/vtours/main/?lp=1fl_hall&amp;lang=ru" TargetMode="External"/><Relationship Id="rId17" Type="http://schemas.openxmlformats.org/officeDocument/2006/relationships/hyperlink" Target="https://www.profguide.io/professions/videograf.html" TargetMode="External"/><Relationship Id="rId25" Type="http://schemas.openxmlformats.org/officeDocument/2006/relationships/hyperlink" Target="https://orhide.ru" TargetMode="External"/><Relationship Id="rId33" Type="http://schemas.openxmlformats.org/officeDocument/2006/relationships/hyperlink" Target="https://www.ivd.ru" TargetMode="External"/><Relationship Id="rId38" Type="http://schemas.openxmlformats.org/officeDocument/2006/relationships/hyperlink" Target="https://svoimi-rykam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-foxford-ru.turbopages.org/s/media.foxford.ru/profession_journalist/" TargetMode="External"/><Relationship Id="rId20" Type="http://schemas.openxmlformats.org/officeDocument/2006/relationships/hyperlink" Target="https://planetarium-moscow.ru/about/news/moskovskiy-planetariy-v-rezhime-onlayn/" TargetMode="External"/><Relationship Id="rId29" Type="http://schemas.openxmlformats.org/officeDocument/2006/relationships/hyperlink" Target="https://www.gardener.ru" TargetMode="External"/><Relationship Id="rId41" Type="http://schemas.openxmlformats.org/officeDocument/2006/relationships/hyperlink" Target="https://www.ogorod.r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moury-chamber.kreml.ru/virtual-tour/" TargetMode="External"/><Relationship Id="rId24" Type="http://schemas.openxmlformats.org/officeDocument/2006/relationships/hyperlink" Target="https://bookflowers.ru" TargetMode="External"/><Relationship Id="rId32" Type="http://schemas.openxmlformats.org/officeDocument/2006/relationships/hyperlink" Target="http://101dizain.ru" TargetMode="External"/><Relationship Id="rId37" Type="http://schemas.openxmlformats.org/officeDocument/2006/relationships/hyperlink" Target="https://countryhouse.pro" TargetMode="External"/><Relationship Id="rId40" Type="http://schemas.openxmlformats.org/officeDocument/2006/relationships/hyperlink" Target="https://7dach.r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darwinmuseumofficial" TargetMode="External"/><Relationship Id="rId23" Type="http://schemas.openxmlformats.org/officeDocument/2006/relationships/hyperlink" Target="https://infourok.ru" TargetMode="External"/><Relationship Id="rId28" Type="http://schemas.openxmlformats.org/officeDocument/2006/relationships/hyperlink" Target="http://www.k-v-n.ru" TargetMode="External"/><Relationship Id="rId36" Type="http://schemas.openxmlformats.org/officeDocument/2006/relationships/hyperlink" Target="https://www.fermeru.pro" TargetMode="External"/><Relationship Id="rId10" Type="http://schemas.openxmlformats.org/officeDocument/2006/relationships/hyperlink" Target="https://www.youtube.com/user/stg" TargetMode="External"/><Relationship Id="rId19" Type="http://schemas.openxmlformats.org/officeDocument/2006/relationships/hyperlink" Target="https://www.moscowzoo.ru/vtour/" TargetMode="External"/><Relationship Id="rId31" Type="http://schemas.openxmlformats.org/officeDocument/2006/relationships/hyperlink" Target="https://www.dom-v-sadu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m1.culture.ru/vtour/tours/mamayev_kurgan/pano.php" TargetMode="External"/><Relationship Id="rId14" Type="http://schemas.openxmlformats.org/officeDocument/2006/relationships/hyperlink" Target="http://vm1.culture.ru/vtour/tours/muzey_otechestvennoy_voyny_1812/pano.php" TargetMode="External"/><Relationship Id="rId22" Type="http://schemas.openxmlformats.org/officeDocument/2006/relationships/hyperlink" Target="http://www.pinterest.ru" TargetMode="External"/><Relationship Id="rId27" Type="http://schemas.openxmlformats.org/officeDocument/2006/relationships/hyperlink" Target="http://floweryvale.ru" TargetMode="External"/><Relationship Id="rId30" Type="http://schemas.openxmlformats.org/officeDocument/2006/relationships/hyperlink" Target="http://landshaftportal.ru" TargetMode="External"/><Relationship Id="rId35" Type="http://schemas.openxmlformats.org/officeDocument/2006/relationships/hyperlink" Target="https://klumba.gu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10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2021-05-24T13:46:00Z</dcterms:created>
  <dcterms:modified xsi:type="dcterms:W3CDTF">2021-05-24T20:44:00Z</dcterms:modified>
</cp:coreProperties>
</file>