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F" w:rsidRPr="002C5E76" w:rsidRDefault="00333EDF" w:rsidP="00DE6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Школьная научно-практическая конференция</w:t>
      </w:r>
      <w:bookmarkStart w:id="0" w:name="_GoBack"/>
      <w:bookmarkEnd w:id="0"/>
    </w:p>
    <w:p w:rsidR="00F853BB" w:rsidRPr="002C5E76" w:rsidRDefault="0081670E" w:rsidP="00F853B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Здравствуйте,  уважаемое жюри и не менее уважаемые зрители.</w:t>
      </w:r>
      <w:r w:rsidR="00F853BB" w:rsidRPr="002C5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3BB" w:rsidRPr="002C5E76" w:rsidRDefault="00F853BB" w:rsidP="00BD78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C5E76">
        <w:rPr>
          <w:rFonts w:ascii="Times New Roman" w:hAnsi="Times New Roman" w:cs="Times New Roman"/>
          <w:sz w:val="24"/>
          <w:szCs w:val="24"/>
        </w:rPr>
        <w:t>.</w:t>
      </w:r>
    </w:p>
    <w:p w:rsidR="00F853BB" w:rsidRPr="002C5E76" w:rsidRDefault="00400EE8" w:rsidP="00F853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Тема </w:t>
      </w:r>
      <w:r w:rsidR="0081670E" w:rsidRPr="002C5E76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proofErr w:type="gramStart"/>
      <w:r w:rsidR="00DD4B38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81670E" w:rsidRPr="002C5E76">
        <w:rPr>
          <w:rFonts w:ascii="Times New Roman" w:hAnsi="Times New Roman" w:cs="Times New Roman"/>
          <w:sz w:val="24"/>
          <w:szCs w:val="24"/>
        </w:rPr>
        <w:t xml:space="preserve">звучит так: </w:t>
      </w:r>
      <w:r w:rsidR="0081670E" w:rsidRPr="002C5E76">
        <w:rPr>
          <w:rFonts w:ascii="Times New Roman" w:hAnsi="Times New Roman" w:cs="Times New Roman"/>
          <w:b/>
          <w:i/>
          <w:sz w:val="24"/>
          <w:szCs w:val="24"/>
        </w:rPr>
        <w:t>«Изменен</w:t>
      </w:r>
      <w:r w:rsidR="00F853BB" w:rsidRPr="002C5E76">
        <w:rPr>
          <w:rFonts w:ascii="Times New Roman" w:hAnsi="Times New Roman" w:cs="Times New Roman"/>
          <w:b/>
          <w:i/>
          <w:sz w:val="24"/>
          <w:szCs w:val="24"/>
        </w:rPr>
        <w:t xml:space="preserve">ие состояния плодородия почв на </w:t>
      </w:r>
      <w:r w:rsidR="0081670E" w:rsidRPr="002C5E76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поселка Бира» </w:t>
      </w:r>
    </w:p>
    <w:p w:rsidR="0081670E" w:rsidRPr="002C5E76" w:rsidRDefault="002625E3" w:rsidP="00F853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(СЛАЙД)</w:t>
      </w:r>
    </w:p>
    <w:p w:rsidR="003A12E4" w:rsidRPr="002C5E76" w:rsidRDefault="00DD4B38" w:rsidP="00F8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тематика заявлена мной</w:t>
      </w:r>
      <w:r w:rsidR="00400EE8" w:rsidRPr="002C5E76">
        <w:rPr>
          <w:rFonts w:ascii="Times New Roman" w:hAnsi="Times New Roman" w:cs="Times New Roman"/>
          <w:sz w:val="24"/>
          <w:szCs w:val="24"/>
        </w:rPr>
        <w:t xml:space="preserve"> не случайно, так как</w:t>
      </w:r>
      <w:r w:rsidR="006575A0"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400EE8" w:rsidRPr="002C5E76">
        <w:rPr>
          <w:rFonts w:ascii="Times New Roman" w:hAnsi="Times New Roman" w:cs="Times New Roman"/>
          <w:sz w:val="24"/>
          <w:szCs w:val="24"/>
        </w:rPr>
        <w:t xml:space="preserve">тема </w:t>
      </w:r>
      <w:r w:rsidR="006575A0" w:rsidRPr="002C5E76">
        <w:rPr>
          <w:rFonts w:ascii="Times New Roman" w:hAnsi="Times New Roman" w:cs="Times New Roman"/>
          <w:sz w:val="24"/>
          <w:szCs w:val="24"/>
        </w:rPr>
        <w:t>сниж</w:t>
      </w:r>
      <w:r w:rsidR="00400EE8" w:rsidRPr="002C5E76">
        <w:rPr>
          <w:rFonts w:ascii="Times New Roman" w:hAnsi="Times New Roman" w:cs="Times New Roman"/>
          <w:sz w:val="24"/>
          <w:szCs w:val="24"/>
        </w:rPr>
        <w:t>ения</w:t>
      </w:r>
      <w:r w:rsidR="002625E3" w:rsidRPr="002C5E76">
        <w:rPr>
          <w:rFonts w:ascii="Times New Roman" w:hAnsi="Times New Roman" w:cs="Times New Roman"/>
          <w:sz w:val="24"/>
          <w:szCs w:val="24"/>
        </w:rPr>
        <w:t xml:space="preserve">  плодородия  почв актуальна в данное время</w:t>
      </w:r>
      <w:r w:rsidR="00C059DB">
        <w:rPr>
          <w:rFonts w:ascii="Times New Roman" w:hAnsi="Times New Roman" w:cs="Times New Roman"/>
          <w:sz w:val="24"/>
          <w:szCs w:val="24"/>
        </w:rPr>
        <w:t xml:space="preserve"> для страны и для территории ЕАО в том числе</w:t>
      </w:r>
      <w:r w:rsidR="002625E3" w:rsidRPr="002C5E76">
        <w:rPr>
          <w:rFonts w:ascii="Times New Roman" w:hAnsi="Times New Roman" w:cs="Times New Roman"/>
          <w:sz w:val="24"/>
          <w:szCs w:val="24"/>
        </w:rPr>
        <w:t xml:space="preserve">. </w:t>
      </w:r>
      <w:r w:rsidR="003A12E4" w:rsidRPr="002C5E76">
        <w:rPr>
          <w:rFonts w:ascii="Times New Roman" w:hAnsi="Times New Roman" w:cs="Times New Roman"/>
          <w:sz w:val="24"/>
          <w:szCs w:val="24"/>
        </w:rPr>
        <w:t xml:space="preserve"> Решение данного вопроса является одним из направлен</w:t>
      </w:r>
      <w:r>
        <w:rPr>
          <w:rFonts w:ascii="Times New Roman" w:hAnsi="Times New Roman" w:cs="Times New Roman"/>
          <w:sz w:val="24"/>
          <w:szCs w:val="24"/>
        </w:rPr>
        <w:t>ий увеличения плодородия почвы на территории ЕАО</w:t>
      </w:r>
      <w:r w:rsidR="003A12E4" w:rsidRPr="002C5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5A0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5E76">
        <w:rPr>
          <w:rFonts w:ascii="Times New Roman" w:hAnsi="Times New Roman" w:cs="Times New Roman"/>
          <w:sz w:val="24"/>
          <w:szCs w:val="24"/>
        </w:rPr>
        <w:t>По данным Управления природных ресурсов правительства ЕАО,  Института комплексного анализа региональных проблем ДВО РАН, Управления природных ресурсов и охраны окружающей среды МПР России по ЕАО за последние 20-25 лет в ЕАО снизилось содержание гумуса на 30 – 40 % (по России в среднем на 25-30 %).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Процесс выработки гумуса продолжается с интенсивностью до 1 тыс. га в год и сопровождается дальнейшим резким снижением плодородия почв и как следствие снижение урожайности сельскохозяйственных культур.</w:t>
      </w:r>
    </w:p>
    <w:p w:rsidR="006575A0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Содержание гумуса в </w:t>
      </w:r>
      <w:proofErr w:type="spellStart"/>
      <w:r w:rsidRPr="002C5E76">
        <w:rPr>
          <w:rFonts w:ascii="Times New Roman" w:hAnsi="Times New Roman" w:cs="Times New Roman"/>
          <w:sz w:val="24"/>
          <w:szCs w:val="24"/>
        </w:rPr>
        <w:t>Облученском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% от общей площади:</w:t>
      </w:r>
    </w:p>
    <w:p w:rsidR="006575A0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Очень низкое - 1 %</w:t>
      </w:r>
    </w:p>
    <w:p w:rsidR="006575A0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Низкое –  43 %</w:t>
      </w:r>
    </w:p>
    <w:p w:rsidR="006575A0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Среднее – 41 %</w:t>
      </w:r>
    </w:p>
    <w:p w:rsidR="006575A0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Повышенное 15 %</w:t>
      </w:r>
    </w:p>
    <w:p w:rsidR="00C059DB" w:rsidRDefault="00C059DB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DB">
        <w:rPr>
          <w:rFonts w:ascii="Times New Roman" w:hAnsi="Times New Roman" w:cs="Times New Roman"/>
          <w:b/>
          <w:sz w:val="24"/>
          <w:szCs w:val="24"/>
        </w:rPr>
        <w:t>(после графика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25E3" w:rsidRPr="002C5E76" w:rsidRDefault="006575A0" w:rsidP="0065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Причиной снижения гумуса на нашей территории служит  то, что новообразование гумуса идет медленнее, чем его трата. Это явление часто наблюдается при интенсивной эксплуатации почв. </w:t>
      </w:r>
    </w:p>
    <w:p w:rsidR="0081670E" w:rsidRPr="002C5E76" w:rsidRDefault="0081670E" w:rsidP="00816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Проведя опрос населения </w:t>
      </w:r>
      <w:r w:rsidR="00F853BB" w:rsidRPr="002C5E76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2C5E76">
        <w:rPr>
          <w:rFonts w:ascii="Times New Roman" w:hAnsi="Times New Roman" w:cs="Times New Roman"/>
          <w:sz w:val="24"/>
          <w:szCs w:val="24"/>
        </w:rPr>
        <w:t>поселка</w:t>
      </w:r>
      <w:r w:rsidR="00F853BB" w:rsidRPr="002C5E76">
        <w:rPr>
          <w:rFonts w:ascii="Times New Roman" w:hAnsi="Times New Roman" w:cs="Times New Roman"/>
          <w:sz w:val="24"/>
          <w:szCs w:val="24"/>
        </w:rPr>
        <w:t xml:space="preserve"> Бира, </w:t>
      </w:r>
      <w:r w:rsidRPr="002C5E76">
        <w:rPr>
          <w:rFonts w:ascii="Times New Roman" w:hAnsi="Times New Roman" w:cs="Times New Roman"/>
          <w:sz w:val="24"/>
          <w:szCs w:val="24"/>
        </w:rPr>
        <w:t xml:space="preserve">мы определили проблему - снижение урожайности сельскохозяйственных культур на территории поселка, в связи с ухудшением  плодородия почв. </w:t>
      </w:r>
    </w:p>
    <w:p w:rsidR="0081670E" w:rsidRPr="002C5E76" w:rsidRDefault="006575A0" w:rsidP="00816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Наша группа решила</w:t>
      </w:r>
      <w:r w:rsidR="0081670E" w:rsidRPr="002C5E76">
        <w:rPr>
          <w:rFonts w:ascii="Times New Roman" w:hAnsi="Times New Roman" w:cs="Times New Roman"/>
          <w:sz w:val="24"/>
          <w:szCs w:val="24"/>
        </w:rPr>
        <w:t xml:space="preserve"> выяснить причины снижения плодородия почв у нас в поселке Бира.  </w:t>
      </w:r>
      <w:r w:rsidRPr="002C5E76">
        <w:rPr>
          <w:rFonts w:ascii="Times New Roman" w:hAnsi="Times New Roman" w:cs="Times New Roman"/>
          <w:sz w:val="24"/>
          <w:szCs w:val="24"/>
        </w:rPr>
        <w:t xml:space="preserve">Для </w:t>
      </w:r>
      <w:r w:rsidR="00BC0425" w:rsidRPr="002C5E76">
        <w:rPr>
          <w:rFonts w:ascii="Times New Roman" w:hAnsi="Times New Roman" w:cs="Times New Roman"/>
          <w:sz w:val="24"/>
          <w:szCs w:val="24"/>
        </w:rPr>
        <w:t xml:space="preserve">решения данной проблемы была поставлена </w:t>
      </w:r>
      <w:r w:rsidR="00400EE8" w:rsidRPr="002C5E76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BC0425" w:rsidRPr="002C5E76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BC0425" w:rsidRPr="002C5E76">
        <w:rPr>
          <w:rFonts w:ascii="Times New Roman" w:hAnsi="Times New Roman" w:cs="Times New Roman"/>
          <w:sz w:val="24"/>
          <w:szCs w:val="24"/>
        </w:rPr>
        <w:t xml:space="preserve">  (СЛАЙД)</w:t>
      </w:r>
    </w:p>
    <w:p w:rsidR="00BC0425" w:rsidRPr="002C5E76" w:rsidRDefault="00BC0425" w:rsidP="00BC0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- выяснить причины, влияющие на снижение плодородия почв на территории поселка Бира; </w:t>
      </w:r>
    </w:p>
    <w:p w:rsidR="00BC0425" w:rsidRPr="002C5E76" w:rsidRDefault="00BC0425" w:rsidP="00BC0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- дать рекомендации по улучшению плодородия почв.</w:t>
      </w:r>
    </w:p>
    <w:p w:rsidR="00BC0425" w:rsidRPr="002C5E76" w:rsidRDefault="00400EE8" w:rsidP="00BC0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А так же выде</w:t>
      </w:r>
      <w:r w:rsidR="00BC0425" w:rsidRPr="002C5E76">
        <w:rPr>
          <w:rFonts w:ascii="Times New Roman" w:hAnsi="Times New Roman" w:cs="Times New Roman"/>
          <w:sz w:val="24"/>
          <w:szCs w:val="24"/>
        </w:rPr>
        <w:t>лены следующие задачи. (СЛАЙД)</w:t>
      </w:r>
    </w:p>
    <w:p w:rsidR="00BC0425" w:rsidRPr="002C5E76" w:rsidRDefault="00BC0425" w:rsidP="00BC0425">
      <w:p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0425" w:rsidRPr="002C5E76" w:rsidRDefault="00BC0425" w:rsidP="00B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Провести социологический опрос населения поселка по вопросу: «Как изменилось плодородие почв</w:t>
      </w:r>
      <w:r w:rsidR="003A12E4" w:rsidRPr="002C5E76">
        <w:rPr>
          <w:rFonts w:ascii="Times New Roman" w:hAnsi="Times New Roman" w:cs="Times New Roman"/>
          <w:sz w:val="24"/>
          <w:szCs w:val="24"/>
        </w:rPr>
        <w:t xml:space="preserve"> на приусадебных </w:t>
      </w:r>
      <w:r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3A12E4" w:rsidRPr="002C5E76">
        <w:rPr>
          <w:rFonts w:ascii="Times New Roman" w:hAnsi="Times New Roman" w:cs="Times New Roman"/>
          <w:sz w:val="24"/>
          <w:szCs w:val="24"/>
        </w:rPr>
        <w:t xml:space="preserve">участках </w:t>
      </w:r>
      <w:r w:rsidRPr="002C5E76">
        <w:rPr>
          <w:rFonts w:ascii="Times New Roman" w:hAnsi="Times New Roman" w:cs="Times New Roman"/>
          <w:sz w:val="24"/>
          <w:szCs w:val="24"/>
        </w:rPr>
        <w:t xml:space="preserve">за последние десять лет». </w:t>
      </w:r>
    </w:p>
    <w:p w:rsidR="00BC0425" w:rsidRPr="002C5E76" w:rsidRDefault="00BC0425" w:rsidP="00B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Изучение научной литературы для установления возможных причин снижения плодородия почв.</w:t>
      </w:r>
    </w:p>
    <w:p w:rsidR="00BC0425" w:rsidRPr="002C5E76" w:rsidRDefault="00BC0425" w:rsidP="00BC04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Провести исследования механического состава почв с разных участков поселка.</w:t>
      </w:r>
    </w:p>
    <w:p w:rsidR="00BC0425" w:rsidRPr="002C5E76" w:rsidRDefault="003A12E4" w:rsidP="00BC04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Провести химический анализ почв</w:t>
      </w:r>
      <w:r w:rsidR="00BC0425" w:rsidRPr="002C5E76">
        <w:rPr>
          <w:rFonts w:ascii="Times New Roman" w:hAnsi="Times New Roman" w:cs="Times New Roman"/>
          <w:sz w:val="24"/>
          <w:szCs w:val="24"/>
        </w:rPr>
        <w:t xml:space="preserve"> по определению кислотности и засоленности.</w:t>
      </w:r>
    </w:p>
    <w:p w:rsidR="00BC0425" w:rsidRPr="002C5E76" w:rsidRDefault="00BC0425" w:rsidP="00BC04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Установить основные причины, повлиявшие на ухудшение плодородия почв на</w:t>
      </w:r>
      <w:r w:rsidRPr="002C5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E76">
        <w:rPr>
          <w:rFonts w:ascii="Times New Roman" w:hAnsi="Times New Roman" w:cs="Times New Roman"/>
          <w:sz w:val="24"/>
          <w:szCs w:val="24"/>
        </w:rPr>
        <w:t>территории поселка.</w:t>
      </w:r>
    </w:p>
    <w:p w:rsidR="00C173A3" w:rsidRPr="002C5E76" w:rsidRDefault="00BC0425" w:rsidP="00C17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мероприятия, проведение которых необходимо для повышения плодородия почв на приусадебных участках жителей поселка. </w:t>
      </w:r>
    </w:p>
    <w:p w:rsidR="00C173A3" w:rsidRPr="002C5E76" w:rsidRDefault="00C173A3" w:rsidP="00C1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   До начала Х1Х века почву изучали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крайне недостаточно</w:t>
      </w:r>
      <w:proofErr w:type="gramEnd"/>
      <w:r w:rsidR="00F853BB" w:rsidRPr="002C5E76">
        <w:rPr>
          <w:rFonts w:ascii="Times New Roman" w:hAnsi="Times New Roman" w:cs="Times New Roman"/>
          <w:sz w:val="24"/>
          <w:szCs w:val="24"/>
        </w:rPr>
        <w:t xml:space="preserve">, </w:t>
      </w:r>
      <w:r w:rsidRPr="002C5E76">
        <w:rPr>
          <w:rFonts w:ascii="Times New Roman" w:hAnsi="Times New Roman" w:cs="Times New Roman"/>
          <w:sz w:val="24"/>
          <w:szCs w:val="24"/>
        </w:rPr>
        <w:t xml:space="preserve"> и науки о ней не было. Только в конце Х1Х века  учение о почве стало четкой дисциплиной, имеющей свои методику, теорию, задачи и перспективы.</w:t>
      </w:r>
      <w:r w:rsidRPr="002C5E76">
        <w:rPr>
          <w:rFonts w:ascii="Times New Roman" w:hAnsi="Times New Roman" w:cs="Times New Roman"/>
          <w:sz w:val="24"/>
          <w:szCs w:val="24"/>
        </w:rPr>
        <w:br/>
        <w:t>Почвоведение было впервые основано в нашей стране. Приоритет русской науки о почве признается во всех странах мира. Основоположником почвоведения стал выдающийся русский ученый В.В.Докучаев. Он  впервые дал следующее определение почвы: “Почвой следует называть ”дневные”, или наружные, горизонты горных пород (все равно каких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>, естественно измененные совместным воздействием воды, воздуха и различного рода организмов, живых и мертвых”</w:t>
      </w:r>
    </w:p>
    <w:p w:rsidR="00C173A3" w:rsidRPr="002C5E76" w:rsidRDefault="00C173A3" w:rsidP="00C1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Происхождение почвы и ее свойства неразрывно связаны с условиями окружающей среды. Она отражает в своих свойствах исторический ход влияющих на нее природных условий, производительных сил и производственных отношений.</w:t>
      </w:r>
    </w:p>
    <w:p w:rsidR="00C173A3" w:rsidRPr="002C5E76" w:rsidRDefault="00C173A3" w:rsidP="00C1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В учебниках по географии мы видим такое определение почв:    </w:t>
      </w:r>
      <w:r w:rsidRPr="002C5E76">
        <w:rPr>
          <w:rFonts w:ascii="Times New Roman" w:hAnsi="Times New Roman" w:cs="Times New Roman"/>
          <w:i/>
          <w:sz w:val="24"/>
          <w:szCs w:val="24"/>
        </w:rPr>
        <w:t xml:space="preserve">Почва </w:t>
      </w:r>
      <w:r w:rsidR="00E716EC">
        <w:rPr>
          <w:rFonts w:ascii="Times New Roman" w:hAnsi="Times New Roman" w:cs="Times New Roman"/>
          <w:sz w:val="24"/>
          <w:szCs w:val="24"/>
        </w:rPr>
        <w:t>– это тонкий поверхност</w:t>
      </w:r>
      <w:r w:rsidRPr="002C5E76">
        <w:rPr>
          <w:rFonts w:ascii="Times New Roman" w:hAnsi="Times New Roman" w:cs="Times New Roman"/>
          <w:sz w:val="24"/>
          <w:szCs w:val="24"/>
        </w:rPr>
        <w:t>ный слой земной коры, обладающий плодородием.</w:t>
      </w:r>
    </w:p>
    <w:p w:rsidR="00F853BB" w:rsidRPr="002C5E76" w:rsidRDefault="00EA76D7" w:rsidP="00C1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C173A3" w:rsidRPr="002C5E76">
        <w:rPr>
          <w:rFonts w:ascii="Times New Roman" w:hAnsi="Times New Roman" w:cs="Times New Roman"/>
          <w:sz w:val="24"/>
          <w:szCs w:val="24"/>
        </w:rPr>
        <w:t xml:space="preserve">  Человек испокон веков сознавал величие почвы, и свято относился к ней.  Не случайно в народе и до сей поры почву называют матерью-кормилицей. </w:t>
      </w:r>
    </w:p>
    <w:p w:rsidR="00C059DB" w:rsidRPr="002C5E76" w:rsidRDefault="002B7211" w:rsidP="00C17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</w:t>
      </w:r>
      <w:r w:rsidR="00EA76D7"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C00DE9" w:rsidRPr="002C5E76">
        <w:rPr>
          <w:rFonts w:ascii="Times New Roman" w:hAnsi="Times New Roman" w:cs="Times New Roman"/>
          <w:sz w:val="24"/>
          <w:szCs w:val="24"/>
        </w:rPr>
        <w:t>Богатая природа, п</w:t>
      </w:r>
      <w:r w:rsidRPr="002C5E76">
        <w:rPr>
          <w:rFonts w:ascii="Times New Roman" w:hAnsi="Times New Roman" w:cs="Times New Roman"/>
          <w:sz w:val="24"/>
          <w:szCs w:val="24"/>
        </w:rPr>
        <w:t>лодородные почвы и благоприятный климат на территории ЕАО притягивал</w:t>
      </w:r>
      <w:r w:rsidR="00C00DE9" w:rsidRPr="002C5E76">
        <w:rPr>
          <w:rFonts w:ascii="Times New Roman" w:hAnsi="Times New Roman" w:cs="Times New Roman"/>
          <w:sz w:val="24"/>
          <w:szCs w:val="24"/>
        </w:rPr>
        <w:t xml:space="preserve"> к себе переселенцев. Так в 1908 году недалеко от стойбища тунгусского племени </w:t>
      </w:r>
      <w:proofErr w:type="spellStart"/>
      <w:r w:rsidR="00C00DE9" w:rsidRPr="002C5E76">
        <w:rPr>
          <w:rFonts w:ascii="Times New Roman" w:hAnsi="Times New Roman" w:cs="Times New Roman"/>
          <w:sz w:val="24"/>
          <w:szCs w:val="24"/>
        </w:rPr>
        <w:t>бираров</w:t>
      </w:r>
      <w:proofErr w:type="spellEnd"/>
      <w:r w:rsidR="00C00DE9" w:rsidRPr="002C5E76">
        <w:rPr>
          <w:rFonts w:ascii="Times New Roman" w:hAnsi="Times New Roman" w:cs="Times New Roman"/>
          <w:sz w:val="24"/>
          <w:szCs w:val="24"/>
        </w:rPr>
        <w:t>, что обозначало «большая вода», в среднем течении реки Биры застучали топоры…</w:t>
      </w:r>
      <w:proofErr w:type="gramStart"/>
      <w:r w:rsidR="003744F1" w:rsidRPr="002C5E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00DE9" w:rsidRPr="002C5E76">
        <w:rPr>
          <w:rFonts w:ascii="Times New Roman" w:hAnsi="Times New Roman" w:cs="Times New Roman"/>
          <w:sz w:val="24"/>
          <w:szCs w:val="24"/>
        </w:rPr>
        <w:t xml:space="preserve"> Пять братьев </w:t>
      </w:r>
      <w:proofErr w:type="spellStart"/>
      <w:r w:rsidR="00C00DE9" w:rsidRPr="002C5E76">
        <w:rPr>
          <w:rFonts w:ascii="Times New Roman" w:hAnsi="Times New Roman" w:cs="Times New Roman"/>
          <w:sz w:val="24"/>
          <w:szCs w:val="24"/>
        </w:rPr>
        <w:t>Бобыревых</w:t>
      </w:r>
      <w:proofErr w:type="spellEnd"/>
      <w:r w:rsidR="00C00DE9" w:rsidRPr="002C5E76">
        <w:rPr>
          <w:rFonts w:ascii="Times New Roman" w:hAnsi="Times New Roman" w:cs="Times New Roman"/>
          <w:sz w:val="24"/>
          <w:szCs w:val="24"/>
        </w:rPr>
        <w:t xml:space="preserve"> за неделю срубили большую </w:t>
      </w:r>
      <w:proofErr w:type="spellStart"/>
      <w:r w:rsidR="00C00DE9" w:rsidRPr="002C5E76">
        <w:rPr>
          <w:rFonts w:ascii="Times New Roman" w:hAnsi="Times New Roman" w:cs="Times New Roman"/>
          <w:sz w:val="24"/>
          <w:szCs w:val="24"/>
        </w:rPr>
        <w:t>пятистенную</w:t>
      </w:r>
      <w:proofErr w:type="spellEnd"/>
      <w:r w:rsidR="00C00DE9" w:rsidRPr="002C5E76">
        <w:rPr>
          <w:rFonts w:ascii="Times New Roman" w:hAnsi="Times New Roman" w:cs="Times New Roman"/>
          <w:sz w:val="24"/>
          <w:szCs w:val="24"/>
        </w:rPr>
        <w:t xml:space="preserve"> избу, расчистили, раскорчевали от тайги поляну под огород и посевы, обнесли усадьбу изгородью. Так зародилась Бира. </w:t>
      </w:r>
      <w:r w:rsidR="005041C3" w:rsidRPr="002C5E76">
        <w:rPr>
          <w:rFonts w:ascii="Times New Roman" w:hAnsi="Times New Roman" w:cs="Times New Roman"/>
          <w:sz w:val="24"/>
          <w:szCs w:val="24"/>
        </w:rPr>
        <w:t xml:space="preserve"> Постепенно поселок разрастался. Толчком для дальнейшего роста населения в 1911 году  послужило строительство железной дороги. Росло население, а вместе с этим росло влияние человека на почвенный покров территории поселка. </w:t>
      </w:r>
      <w:r w:rsidR="003744F1" w:rsidRPr="002C5E76">
        <w:rPr>
          <w:rFonts w:ascii="Times New Roman" w:hAnsi="Times New Roman" w:cs="Times New Roman"/>
          <w:sz w:val="24"/>
          <w:szCs w:val="24"/>
        </w:rPr>
        <w:t xml:space="preserve">Практически каждая семья жителей поселка имела свой приусадебный участок, и обеспечивала себя необходимой сельскохозяйственной продукцией. </w:t>
      </w:r>
      <w:r w:rsidR="00BE298E" w:rsidRPr="002C5E76">
        <w:rPr>
          <w:rFonts w:ascii="Times New Roman" w:hAnsi="Times New Roman" w:cs="Times New Roman"/>
          <w:sz w:val="24"/>
          <w:szCs w:val="24"/>
        </w:rPr>
        <w:t xml:space="preserve"> Но шли годы и картина изменилась. Почвы поселка уже не дают такие урожаи как прежде</w:t>
      </w:r>
      <w:proofErr w:type="gramStart"/>
      <w:r w:rsidR="00BE298E" w:rsidRPr="002C5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98E"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C059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59DB" w:rsidRPr="00C059D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059DB" w:rsidRPr="00C059DB">
        <w:rPr>
          <w:rFonts w:ascii="Times New Roman" w:hAnsi="Times New Roman" w:cs="Times New Roman"/>
          <w:b/>
          <w:sz w:val="24"/>
          <w:szCs w:val="24"/>
        </w:rPr>
        <w:t>рафик)</w:t>
      </w:r>
    </w:p>
    <w:p w:rsidR="00E2013A" w:rsidRPr="002C5E76" w:rsidRDefault="00BD7887" w:rsidP="00E201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 w:rsidR="00E2013A" w:rsidRPr="002C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3A" w:rsidRPr="002C5E76" w:rsidRDefault="00E2013A" w:rsidP="00E20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Вначале  мы изучили научную литературу с целью выяснения, что могло повлиять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F6217" w:rsidRPr="002C5E76" w:rsidRDefault="00E2013A" w:rsidP="00E2013A">
      <w:p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ухудшение плодородия почв</w:t>
      </w:r>
      <w:r w:rsidR="007E19DC" w:rsidRPr="002C5E76">
        <w:rPr>
          <w:rFonts w:ascii="Times New Roman" w:hAnsi="Times New Roman" w:cs="Times New Roman"/>
          <w:sz w:val="24"/>
          <w:szCs w:val="24"/>
        </w:rPr>
        <w:t>, как опытным путем изучить состав и свойства почв.</w:t>
      </w:r>
      <w:r w:rsidR="00E716EC">
        <w:rPr>
          <w:rFonts w:ascii="Times New Roman" w:hAnsi="Times New Roman" w:cs="Times New Roman"/>
          <w:sz w:val="24"/>
          <w:szCs w:val="24"/>
        </w:rPr>
        <w:t xml:space="preserve"> </w:t>
      </w:r>
      <w:r w:rsidRPr="002C5E76">
        <w:rPr>
          <w:rFonts w:ascii="Times New Roman" w:hAnsi="Times New Roman" w:cs="Times New Roman"/>
          <w:sz w:val="24"/>
          <w:szCs w:val="24"/>
        </w:rPr>
        <w:t xml:space="preserve">Это </w:t>
      </w:r>
      <w:r w:rsidR="007E19DC" w:rsidRPr="002C5E76">
        <w:rPr>
          <w:rFonts w:ascii="Times New Roman" w:hAnsi="Times New Roman" w:cs="Times New Roman"/>
          <w:sz w:val="24"/>
          <w:szCs w:val="24"/>
        </w:rPr>
        <w:t xml:space="preserve">такие учебные пособия как: «Основы агротехники полевых культур», «Основы методики полевого опыта», «Растения рассказывают об условии своей жизни», «Рассказы о почве», учебник для учащихся 8-9 классов «География ЕАО», «Природные ресурсы ЕАО», методический журнал для учителей «Химия в школе» и т. д. </w:t>
      </w:r>
    </w:p>
    <w:p w:rsidR="00EA76D7" w:rsidRPr="002C5E76" w:rsidRDefault="002276E8" w:rsidP="00EA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proofErr w:type="gramStart"/>
      <w:r w:rsidRPr="002C5E7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Л Е Д О В А Т Е Л Ь С К А Я   Р А Б О Т А   У Ч А Щ И Х С Я.</w:t>
      </w:r>
    </w:p>
    <w:p w:rsidR="00EA76D7" w:rsidRPr="002C5E76" w:rsidRDefault="00EA76D7" w:rsidP="00EA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Роль почвы, как источника существования жизни на Земле определяется её плодородием.</w:t>
      </w:r>
    </w:p>
    <w:p w:rsidR="002276E8" w:rsidRPr="002C5E76" w:rsidRDefault="00EA76D7" w:rsidP="00E7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i/>
          <w:sz w:val="24"/>
          <w:szCs w:val="24"/>
        </w:rPr>
        <w:t>Плодородие</w:t>
      </w:r>
      <w:r w:rsidRPr="002C5E76">
        <w:rPr>
          <w:rFonts w:ascii="Times New Roman" w:hAnsi="Times New Roman" w:cs="Times New Roman"/>
          <w:sz w:val="24"/>
          <w:szCs w:val="24"/>
        </w:rPr>
        <w:t xml:space="preserve"> – это способность почв обеспечивать растения водой, воздухом и питательными веществами, создавать урожай. Если будет нарушен, ограничен или полностью отсутствовать,  хоть один фактор определяющий плодородие, то это напрямую влечет за собой снижение урожайности сельскохозяйственных культур. На плодородие </w:t>
      </w:r>
      <w:r w:rsidRPr="002C5E76">
        <w:rPr>
          <w:rFonts w:ascii="Times New Roman" w:hAnsi="Times New Roman" w:cs="Times New Roman"/>
          <w:sz w:val="24"/>
          <w:szCs w:val="24"/>
        </w:rPr>
        <w:lastRenderedPageBreak/>
        <w:t xml:space="preserve">почв оказывают </w:t>
      </w:r>
      <w:r w:rsidR="000F6217" w:rsidRPr="002C5E76">
        <w:rPr>
          <w:rFonts w:ascii="Times New Roman" w:hAnsi="Times New Roman" w:cs="Times New Roman"/>
          <w:sz w:val="24"/>
          <w:szCs w:val="24"/>
        </w:rPr>
        <w:t>влияние многие факторы:  количество перегноя, механический состав почв,</w:t>
      </w:r>
      <w:r w:rsidR="00E716EC">
        <w:rPr>
          <w:rFonts w:ascii="Times New Roman" w:hAnsi="Times New Roman" w:cs="Times New Roman"/>
          <w:sz w:val="24"/>
          <w:szCs w:val="24"/>
        </w:rPr>
        <w:t xml:space="preserve"> её структура</w:t>
      </w:r>
      <w:r w:rsidR="00760665" w:rsidRPr="002C5E76">
        <w:rPr>
          <w:rFonts w:ascii="Times New Roman" w:hAnsi="Times New Roman" w:cs="Times New Roman"/>
          <w:sz w:val="24"/>
          <w:szCs w:val="24"/>
        </w:rPr>
        <w:t>, кислотность и засоленность</w:t>
      </w:r>
      <w:r w:rsidR="000F6217" w:rsidRPr="002C5E76">
        <w:rPr>
          <w:rFonts w:ascii="Times New Roman" w:hAnsi="Times New Roman" w:cs="Times New Roman"/>
          <w:sz w:val="24"/>
          <w:szCs w:val="24"/>
        </w:rPr>
        <w:t xml:space="preserve"> почвы. </w:t>
      </w:r>
    </w:p>
    <w:p w:rsidR="002276E8" w:rsidRPr="002C5E76" w:rsidRDefault="002276E8" w:rsidP="00227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Для проведения опытно-исследовательских работ были взяты образцы почв с разных территорий поселка, а именно с  приусадебных участков расположенных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по улицам Кощеевой, Чапаевской (возле реки </w:t>
      </w:r>
      <w:proofErr w:type="spellStart"/>
      <w:r w:rsidRPr="002C5E76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>), Ленинской, с поселка Лесного,  со второй территории бывшей военной базы по хранению ракетного топлива</w:t>
      </w:r>
      <w:r w:rsidR="00760665" w:rsidRPr="002C5E76">
        <w:rPr>
          <w:rFonts w:ascii="Times New Roman" w:hAnsi="Times New Roman" w:cs="Times New Roman"/>
          <w:sz w:val="24"/>
          <w:szCs w:val="24"/>
        </w:rPr>
        <w:t>)</w:t>
      </w:r>
      <w:r w:rsidRPr="002C5E76">
        <w:rPr>
          <w:rFonts w:ascii="Times New Roman" w:hAnsi="Times New Roman" w:cs="Times New Roman"/>
          <w:sz w:val="24"/>
          <w:szCs w:val="24"/>
        </w:rPr>
        <w:t>, и с нашего школьного огорода.</w:t>
      </w:r>
    </w:p>
    <w:p w:rsidR="002276E8" w:rsidRPr="002C5E76" w:rsidRDefault="002276E8" w:rsidP="00227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Нами было произведено:</w:t>
      </w:r>
    </w:p>
    <w:p w:rsidR="002276E8" w:rsidRPr="002C5E76" w:rsidRDefault="002276E8" w:rsidP="002276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Изучение механического состава почвы.</w:t>
      </w:r>
    </w:p>
    <w:p w:rsidR="002276E8" w:rsidRPr="002C5E76" w:rsidRDefault="002276E8" w:rsidP="002276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Исследование химического состава почв, а именно:</w:t>
      </w:r>
    </w:p>
    <w:p w:rsidR="002276E8" w:rsidRPr="002C5E76" w:rsidRDefault="002276E8" w:rsidP="00227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- на  определение показателя рН</w:t>
      </w:r>
      <w:r w:rsidR="00760665" w:rsidRPr="002C5E76">
        <w:rPr>
          <w:rFonts w:ascii="Times New Roman" w:hAnsi="Times New Roman" w:cs="Times New Roman"/>
          <w:sz w:val="24"/>
          <w:szCs w:val="24"/>
        </w:rPr>
        <w:t xml:space="preserve"> почвенной среды</w:t>
      </w:r>
      <w:r w:rsidRPr="002C5E76">
        <w:rPr>
          <w:rFonts w:ascii="Times New Roman" w:hAnsi="Times New Roman" w:cs="Times New Roman"/>
          <w:sz w:val="24"/>
          <w:szCs w:val="24"/>
        </w:rPr>
        <w:t>.</w:t>
      </w:r>
    </w:p>
    <w:p w:rsidR="002276E8" w:rsidRPr="002C5E76" w:rsidRDefault="002276E8" w:rsidP="00227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- на определение </w:t>
      </w:r>
      <w:r w:rsidR="00760665" w:rsidRPr="002C5E76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2C5E76">
        <w:rPr>
          <w:rFonts w:ascii="Times New Roman" w:hAnsi="Times New Roman" w:cs="Times New Roman"/>
          <w:sz w:val="24"/>
          <w:szCs w:val="24"/>
        </w:rPr>
        <w:t>засоленности почв.</w:t>
      </w:r>
    </w:p>
    <w:p w:rsidR="005F458D" w:rsidRPr="002C5E76" w:rsidRDefault="00F73898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  </w:t>
      </w:r>
      <w:r w:rsidR="005F458D" w:rsidRPr="002C5E76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5F458D" w:rsidRPr="002C5E76">
        <w:rPr>
          <w:rFonts w:ascii="Times New Roman" w:hAnsi="Times New Roman" w:cs="Times New Roman"/>
          <w:i/>
          <w:sz w:val="24"/>
          <w:szCs w:val="24"/>
        </w:rPr>
        <w:t xml:space="preserve">механического состава почвы </w:t>
      </w:r>
      <w:r w:rsidR="005F458D" w:rsidRPr="002C5E76">
        <w:rPr>
          <w:rFonts w:ascii="Times New Roman" w:hAnsi="Times New Roman" w:cs="Times New Roman"/>
          <w:sz w:val="24"/>
          <w:szCs w:val="24"/>
        </w:rPr>
        <w:t xml:space="preserve">мы воспользовались методом раскатывания увлажненной почвы. Для этого смочили почву до образования густой вязкой массы. Скатывали шарики, а шарики раскатывали в шнур, затем шнур сгибали в кольцо. </w:t>
      </w:r>
    </w:p>
    <w:p w:rsidR="002276E8" w:rsidRPr="002C5E76" w:rsidRDefault="005F458D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Если почва </w:t>
      </w:r>
      <w:r w:rsidRPr="002C5E76">
        <w:rPr>
          <w:rFonts w:ascii="Times New Roman" w:hAnsi="Times New Roman" w:cs="Times New Roman"/>
          <w:i/>
          <w:sz w:val="24"/>
          <w:szCs w:val="24"/>
        </w:rPr>
        <w:t>глинистая</w:t>
      </w:r>
      <w:r w:rsidRPr="002C5E76">
        <w:rPr>
          <w:rFonts w:ascii="Times New Roman" w:hAnsi="Times New Roman" w:cs="Times New Roman"/>
          <w:sz w:val="24"/>
          <w:szCs w:val="24"/>
        </w:rPr>
        <w:t xml:space="preserve">, то шнур при сгибании в кольцо не растрескивается и не ломается. </w:t>
      </w:r>
    </w:p>
    <w:p w:rsidR="005F458D" w:rsidRPr="002C5E76" w:rsidRDefault="005F458D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i/>
          <w:sz w:val="24"/>
          <w:szCs w:val="24"/>
        </w:rPr>
        <w:t>Суглинистая</w:t>
      </w:r>
      <w:r w:rsidRPr="002C5E76">
        <w:rPr>
          <w:rFonts w:ascii="Times New Roman" w:hAnsi="Times New Roman" w:cs="Times New Roman"/>
          <w:sz w:val="24"/>
          <w:szCs w:val="24"/>
        </w:rPr>
        <w:t xml:space="preserve"> почва- шнур при сгибании в кольцо разламывается;</w:t>
      </w:r>
    </w:p>
    <w:p w:rsidR="005F458D" w:rsidRPr="002C5E76" w:rsidRDefault="005F458D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Из</w:t>
      </w:r>
      <w:r w:rsidRPr="002C5E76">
        <w:rPr>
          <w:rFonts w:ascii="Times New Roman" w:hAnsi="Times New Roman" w:cs="Times New Roman"/>
          <w:i/>
          <w:sz w:val="24"/>
          <w:szCs w:val="24"/>
        </w:rPr>
        <w:t xml:space="preserve"> песчаной</w:t>
      </w:r>
      <w:r w:rsidRPr="002C5E76">
        <w:rPr>
          <w:rFonts w:ascii="Times New Roman" w:hAnsi="Times New Roman" w:cs="Times New Roman"/>
          <w:sz w:val="24"/>
          <w:szCs w:val="24"/>
        </w:rPr>
        <w:t xml:space="preserve"> почвы с трудом можно скатать непрочный шнур;</w:t>
      </w:r>
    </w:p>
    <w:p w:rsidR="005F458D" w:rsidRPr="002C5E76" w:rsidRDefault="005F458D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i/>
          <w:sz w:val="24"/>
          <w:szCs w:val="24"/>
        </w:rPr>
        <w:t>Супесчаная</w:t>
      </w:r>
      <w:r w:rsidRPr="002C5E76">
        <w:rPr>
          <w:rFonts w:ascii="Times New Roman" w:hAnsi="Times New Roman" w:cs="Times New Roman"/>
          <w:sz w:val="24"/>
          <w:szCs w:val="24"/>
        </w:rPr>
        <w:t xml:space="preserve"> почва – шарик непрочный, легко рассыпается, шнур скатать нельзя.</w:t>
      </w:r>
    </w:p>
    <w:p w:rsidR="006A5394" w:rsidRPr="002C5E76" w:rsidRDefault="006A5394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(СЛАЙД)</w:t>
      </w:r>
    </w:p>
    <w:p w:rsidR="005F458D" w:rsidRPr="002C5E76" w:rsidRDefault="005F458D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Из проведенного опыта было выяснено, что образцы взятых для опыта почв имеют </w:t>
      </w:r>
      <w:r w:rsidR="006A5394" w:rsidRPr="002C5E76">
        <w:rPr>
          <w:rFonts w:ascii="Times New Roman" w:hAnsi="Times New Roman" w:cs="Times New Roman"/>
          <w:sz w:val="24"/>
          <w:szCs w:val="24"/>
        </w:rPr>
        <w:t>неодинаковый механический состав. Одни глинистые</w:t>
      </w:r>
      <w:r w:rsidR="00C961F9" w:rsidRPr="002C5E76">
        <w:rPr>
          <w:rFonts w:ascii="Times New Roman" w:hAnsi="Times New Roman" w:cs="Times New Roman"/>
          <w:sz w:val="24"/>
          <w:szCs w:val="24"/>
        </w:rPr>
        <w:t xml:space="preserve"> (образец почв по улице </w:t>
      </w:r>
      <w:proofErr w:type="spellStart"/>
      <w:r w:rsidR="00C961F9" w:rsidRPr="002C5E76">
        <w:rPr>
          <w:rFonts w:ascii="Times New Roman" w:hAnsi="Times New Roman" w:cs="Times New Roman"/>
          <w:sz w:val="24"/>
          <w:szCs w:val="24"/>
        </w:rPr>
        <w:t>Кащеевой</w:t>
      </w:r>
      <w:proofErr w:type="spellEnd"/>
      <w:r w:rsidR="00C961F9" w:rsidRPr="002C5E76">
        <w:rPr>
          <w:rFonts w:ascii="Times New Roman" w:hAnsi="Times New Roman" w:cs="Times New Roman"/>
          <w:sz w:val="24"/>
          <w:szCs w:val="24"/>
        </w:rPr>
        <w:t>, Ленинской), другие суглинистые (образец почв со школьного огорода), супесчаные</w:t>
      </w:r>
      <w:r w:rsidR="002D1D99" w:rsidRPr="002C5E76">
        <w:rPr>
          <w:rFonts w:ascii="Times New Roman" w:hAnsi="Times New Roman" w:cs="Times New Roman"/>
          <w:sz w:val="24"/>
          <w:szCs w:val="24"/>
        </w:rPr>
        <w:t xml:space="preserve">, шарик земли был непрочный, и шнур скатать было не возможно </w:t>
      </w:r>
      <w:r w:rsidR="00C961F9" w:rsidRPr="002C5E76">
        <w:rPr>
          <w:rFonts w:ascii="Times New Roman" w:hAnsi="Times New Roman" w:cs="Times New Roman"/>
          <w:sz w:val="24"/>
          <w:szCs w:val="24"/>
        </w:rPr>
        <w:t xml:space="preserve">(образцы почв с поселка Лесного и Базы). </w:t>
      </w:r>
    </w:p>
    <w:p w:rsidR="00F103C9" w:rsidRPr="002C5E76" w:rsidRDefault="00760665" w:rsidP="005F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 Для проведения </w:t>
      </w:r>
      <w:r w:rsidRPr="002C5E76">
        <w:rPr>
          <w:rFonts w:ascii="Times New Roman" w:hAnsi="Times New Roman" w:cs="Times New Roman"/>
          <w:i/>
          <w:sz w:val="24"/>
          <w:szCs w:val="24"/>
        </w:rPr>
        <w:t>химического анализа почв</w:t>
      </w:r>
      <w:r w:rsidRPr="002C5E76">
        <w:rPr>
          <w:rFonts w:ascii="Times New Roman" w:hAnsi="Times New Roman" w:cs="Times New Roman"/>
          <w:sz w:val="24"/>
          <w:szCs w:val="24"/>
        </w:rPr>
        <w:t xml:space="preserve"> приготовили почвенную вытяжку.</w:t>
      </w:r>
    </w:p>
    <w:p w:rsidR="009F63CF" w:rsidRPr="002C5E76" w:rsidRDefault="002276E8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Взятые образцы почвы поместили в химические стаканы, и залили дистиллированной водой, объем которой в три раза больше объема почвы. Тщательно размешали в течение 1-2 минут. Полученную смесь профильтровали</w:t>
      </w:r>
      <w:r w:rsidR="00760665" w:rsidRPr="002C5E76">
        <w:rPr>
          <w:rFonts w:ascii="Times New Roman" w:hAnsi="Times New Roman" w:cs="Times New Roman"/>
          <w:sz w:val="24"/>
          <w:szCs w:val="24"/>
        </w:rPr>
        <w:t>.</w:t>
      </w:r>
      <w:r w:rsidR="002D1D99" w:rsidRPr="002C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A2" w:rsidRPr="002C5E76" w:rsidRDefault="009F63CF" w:rsidP="0009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t>Провели опыт на изучение кислотности почв.</w:t>
      </w:r>
      <w:r w:rsidR="000912A2" w:rsidRPr="002C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A2" w:rsidRPr="002C5E76" w:rsidRDefault="000912A2" w:rsidP="0009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Степень кислотности выражает показатель рН, который может колебаться на разных почвах от 3,5 до 8,5.</w:t>
      </w:r>
    </w:p>
    <w:p w:rsidR="000912A2" w:rsidRPr="002C5E76" w:rsidRDefault="000912A2" w:rsidP="00091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5E76">
        <w:rPr>
          <w:rFonts w:ascii="Times New Roman" w:hAnsi="Times New Roman" w:cs="Times New Roman"/>
          <w:i/>
          <w:sz w:val="24"/>
          <w:szCs w:val="24"/>
        </w:rPr>
        <w:t>Показатели кислотности для различных видов почв</w:t>
      </w:r>
    </w:p>
    <w:p w:rsidR="000912A2" w:rsidRPr="002C5E76" w:rsidRDefault="000912A2" w:rsidP="000912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t>Кислые:</w:t>
      </w:r>
    </w:p>
    <w:p w:rsidR="009F63CF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Сильнокислые – рН  4 и менее,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Среднекислые – рН  4,5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Слабокислые – рН 5 – 6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t>Нейтральные почвы:</w:t>
      </w:r>
      <w:r w:rsidRPr="002C5E76">
        <w:rPr>
          <w:rFonts w:ascii="Times New Roman" w:hAnsi="Times New Roman" w:cs="Times New Roman"/>
          <w:sz w:val="24"/>
          <w:szCs w:val="24"/>
        </w:rPr>
        <w:t xml:space="preserve"> рН 6,5 – 7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t>Щелочные: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Слабощелочные – рН  7 – 8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E76">
        <w:rPr>
          <w:rFonts w:ascii="Times New Roman" w:hAnsi="Times New Roman" w:cs="Times New Roman"/>
          <w:sz w:val="24"/>
          <w:szCs w:val="24"/>
        </w:rPr>
        <w:t>Среднещелочные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- рН   8 – 8,5</w:t>
      </w:r>
    </w:p>
    <w:p w:rsidR="000912A2" w:rsidRPr="002C5E76" w:rsidRDefault="000912A2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Сильнощелочные - рН 8,5 и более </w:t>
      </w:r>
    </w:p>
    <w:p w:rsidR="009F63CF" w:rsidRPr="002C5E76" w:rsidRDefault="002D1D99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С помощью универсального индикатора определили рН почвенного раствора. Результаты показали, что рН почвенной среды образцов изменяется от 3 до 6, что указывает на то, что </w:t>
      </w:r>
      <w:r w:rsidRPr="002C5E76">
        <w:rPr>
          <w:rFonts w:ascii="Times New Roman" w:hAnsi="Times New Roman" w:cs="Times New Roman"/>
          <w:sz w:val="24"/>
          <w:szCs w:val="24"/>
        </w:rPr>
        <w:lastRenderedPageBreak/>
        <w:t xml:space="preserve">почвы на территории поселка Бира можно отнести к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кислым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. </w:t>
      </w:r>
      <w:r w:rsidR="004817FF" w:rsidRPr="002C5E76">
        <w:rPr>
          <w:rFonts w:ascii="Times New Roman" w:hAnsi="Times New Roman" w:cs="Times New Roman"/>
          <w:sz w:val="24"/>
          <w:szCs w:val="24"/>
        </w:rPr>
        <w:t>(СЛАЙД таблица кислотности участков)</w:t>
      </w:r>
      <w:r w:rsidR="009F63CF" w:rsidRPr="002C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36" w:rsidRPr="002C5E76" w:rsidRDefault="002D1D99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Таким образо</w:t>
      </w:r>
      <w:r w:rsidR="004817FF" w:rsidRPr="002C5E76">
        <w:rPr>
          <w:rFonts w:ascii="Times New Roman" w:hAnsi="Times New Roman" w:cs="Times New Roman"/>
          <w:sz w:val="24"/>
          <w:szCs w:val="24"/>
        </w:rPr>
        <w:t>м</w:t>
      </w:r>
      <w:r w:rsidRPr="002C5E76">
        <w:rPr>
          <w:rFonts w:ascii="Times New Roman" w:hAnsi="Times New Roman" w:cs="Times New Roman"/>
          <w:sz w:val="24"/>
          <w:szCs w:val="24"/>
        </w:rPr>
        <w:t>, в</w:t>
      </w:r>
      <w:r w:rsidR="00433A36" w:rsidRPr="002C5E76">
        <w:rPr>
          <w:rFonts w:ascii="Times New Roman" w:hAnsi="Times New Roman" w:cs="Times New Roman"/>
          <w:sz w:val="24"/>
          <w:szCs w:val="24"/>
        </w:rPr>
        <w:t xml:space="preserve"> процессе опытных работ была выявлена ещё одна причина снижения плодородия – это </w:t>
      </w:r>
      <w:proofErr w:type="spellStart"/>
      <w:r w:rsidR="00433A36" w:rsidRPr="002C5E76">
        <w:rPr>
          <w:rFonts w:ascii="Times New Roman" w:hAnsi="Times New Roman" w:cs="Times New Roman"/>
          <w:sz w:val="24"/>
          <w:szCs w:val="24"/>
        </w:rPr>
        <w:t>закис</w:t>
      </w:r>
      <w:r w:rsidRPr="002C5E76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почв</w:t>
      </w:r>
      <w:r w:rsidR="00433A36" w:rsidRPr="002C5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A36" w:rsidRPr="002C5E76" w:rsidRDefault="00433A36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  Из опроса населения нами также было выяснено, что на приусадебных участках появляются такие растения как хвощ, щучка, калужница и т. д. </w:t>
      </w:r>
      <w:r w:rsidR="000912A2" w:rsidRPr="002C5E76">
        <w:rPr>
          <w:rFonts w:ascii="Times New Roman" w:hAnsi="Times New Roman" w:cs="Times New Roman"/>
          <w:sz w:val="24"/>
          <w:szCs w:val="24"/>
        </w:rPr>
        <w:t>Это также подтверждает, что почвы приусадебных участков поселка кислые, так как э</w:t>
      </w:r>
      <w:r w:rsidRPr="002C5E76">
        <w:rPr>
          <w:rFonts w:ascii="Times New Roman" w:hAnsi="Times New Roman" w:cs="Times New Roman"/>
          <w:sz w:val="24"/>
          <w:szCs w:val="24"/>
        </w:rPr>
        <w:t>ти растения являются биологическими индикаторами повышения кислотности почв.</w:t>
      </w:r>
      <w:r w:rsidR="002D1D99" w:rsidRPr="002C5E76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2D1D99" w:rsidRPr="002C5E76" w:rsidRDefault="002D1D99" w:rsidP="002D1D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5E76">
        <w:rPr>
          <w:rFonts w:ascii="Times New Roman" w:hAnsi="Times New Roman" w:cs="Times New Roman"/>
          <w:i/>
          <w:sz w:val="24"/>
          <w:szCs w:val="24"/>
        </w:rPr>
        <w:t>Растения – индикаторы кислотности почв.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D1D99" w:rsidRPr="002C5E76" w:rsidTr="00B97597">
        <w:tc>
          <w:tcPr>
            <w:tcW w:w="7621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Биоиндикаторы</w:t>
            </w:r>
          </w:p>
        </w:tc>
        <w:tc>
          <w:tcPr>
            <w:tcW w:w="1950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рН почвы</w:t>
            </w:r>
          </w:p>
        </w:tc>
      </w:tr>
      <w:tr w:rsidR="002D1D99" w:rsidRPr="002C5E76" w:rsidTr="00B97597">
        <w:tc>
          <w:tcPr>
            <w:tcW w:w="7621" w:type="dxa"/>
          </w:tcPr>
          <w:p w:rsidR="002D1D99" w:rsidRPr="002C5E76" w:rsidRDefault="002D1D99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Хвощ, плаун, белоус, щучка дернистая, пушица, </w:t>
            </w: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пикульник</w:t>
            </w:r>
            <w:proofErr w:type="spellEnd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, лютик.</w:t>
            </w:r>
          </w:p>
        </w:tc>
        <w:tc>
          <w:tcPr>
            <w:tcW w:w="1950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3,0 – 4,5</w:t>
            </w:r>
          </w:p>
        </w:tc>
      </w:tr>
      <w:tr w:rsidR="002D1D99" w:rsidRPr="002C5E76" w:rsidTr="00B97597">
        <w:tc>
          <w:tcPr>
            <w:tcW w:w="7621" w:type="dxa"/>
          </w:tcPr>
          <w:p w:rsidR="002D1D99" w:rsidRPr="002C5E76" w:rsidRDefault="002D1D99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Сердечник луговой, </w:t>
            </w: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 наземный, толокнянка, сушеница, калужница болотная.</w:t>
            </w:r>
          </w:p>
        </w:tc>
        <w:tc>
          <w:tcPr>
            <w:tcW w:w="1950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4,5 – 6,0</w:t>
            </w:r>
          </w:p>
        </w:tc>
      </w:tr>
      <w:tr w:rsidR="002D1D99" w:rsidRPr="002C5E76" w:rsidTr="00B97597">
        <w:tc>
          <w:tcPr>
            <w:tcW w:w="7621" w:type="dxa"/>
          </w:tcPr>
          <w:p w:rsidR="002D1D99" w:rsidRPr="002C5E76" w:rsidRDefault="002D1D99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 мужской, ветреница </w:t>
            </w: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лютичная</w:t>
            </w:r>
            <w:proofErr w:type="spellEnd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, медуница, горец змеиный, </w:t>
            </w: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кисличка</w:t>
            </w:r>
            <w:proofErr w:type="spellEnd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 заячья, осока волосистая, осока ранняя.</w:t>
            </w:r>
          </w:p>
        </w:tc>
        <w:tc>
          <w:tcPr>
            <w:tcW w:w="1950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5,5 - 6,7</w:t>
            </w:r>
          </w:p>
        </w:tc>
      </w:tr>
      <w:tr w:rsidR="002D1D99" w:rsidRPr="002C5E76" w:rsidTr="00B97597">
        <w:tc>
          <w:tcPr>
            <w:tcW w:w="7621" w:type="dxa"/>
          </w:tcPr>
          <w:p w:rsidR="002D1D99" w:rsidRPr="002C5E76" w:rsidRDefault="002D1D99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Зеленые мхи: </w:t>
            </w: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гилокомиум</w:t>
            </w:r>
            <w:proofErr w:type="spellEnd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преврозиум</w:t>
            </w:r>
            <w:proofErr w:type="spellEnd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4,5 – 7,0</w:t>
            </w:r>
          </w:p>
        </w:tc>
      </w:tr>
      <w:tr w:rsidR="002D1D99" w:rsidRPr="002C5E76" w:rsidTr="00B97597">
        <w:tc>
          <w:tcPr>
            <w:tcW w:w="7621" w:type="dxa"/>
          </w:tcPr>
          <w:p w:rsidR="002D1D99" w:rsidRPr="002C5E76" w:rsidRDefault="002D1D99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Клевер, горный, клевер луговой, мятлик луговой, борщевик сибирский, гусиная лапка, осока мохнатая.</w:t>
            </w:r>
          </w:p>
        </w:tc>
        <w:tc>
          <w:tcPr>
            <w:tcW w:w="1950" w:type="dxa"/>
          </w:tcPr>
          <w:p w:rsidR="002D1D99" w:rsidRPr="002C5E76" w:rsidRDefault="002D1D99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6,7 – 7,8</w:t>
            </w:r>
          </w:p>
        </w:tc>
      </w:tr>
    </w:tbl>
    <w:p w:rsidR="002D1D99" w:rsidRPr="002C5E76" w:rsidRDefault="002D1D99" w:rsidP="0043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A36" w:rsidRPr="002C5E76" w:rsidRDefault="00433A36" w:rsidP="0043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t xml:space="preserve">Чем опасно для растений </w:t>
      </w:r>
      <w:proofErr w:type="spellStart"/>
      <w:r w:rsidRPr="002C5E76">
        <w:rPr>
          <w:rFonts w:ascii="Times New Roman" w:hAnsi="Times New Roman" w:cs="Times New Roman"/>
          <w:b/>
          <w:i/>
          <w:sz w:val="24"/>
          <w:szCs w:val="24"/>
        </w:rPr>
        <w:t>закисление</w:t>
      </w:r>
      <w:proofErr w:type="spellEnd"/>
      <w:r w:rsidRPr="002C5E76">
        <w:rPr>
          <w:rFonts w:ascii="Times New Roman" w:hAnsi="Times New Roman" w:cs="Times New Roman"/>
          <w:b/>
          <w:i/>
          <w:sz w:val="24"/>
          <w:szCs w:val="24"/>
        </w:rPr>
        <w:t xml:space="preserve"> почвы?</w:t>
      </w:r>
      <w:r w:rsidRPr="002C5E76">
        <w:rPr>
          <w:rFonts w:ascii="Times New Roman" w:hAnsi="Times New Roman" w:cs="Times New Roman"/>
          <w:sz w:val="24"/>
          <w:szCs w:val="24"/>
        </w:rPr>
        <w:t xml:space="preserve"> Установлено, что при </w:t>
      </w:r>
      <w:proofErr w:type="spellStart"/>
      <w:r w:rsidRPr="002C5E76">
        <w:rPr>
          <w:rFonts w:ascii="Times New Roman" w:hAnsi="Times New Roman" w:cs="Times New Roman"/>
          <w:sz w:val="24"/>
          <w:szCs w:val="24"/>
        </w:rPr>
        <w:t>закислении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почвы снижаются доступность для растений питательных элементов (кальция, марганца, магния) и плодородие почвы. </w:t>
      </w:r>
      <w:proofErr w:type="spellStart"/>
      <w:r w:rsidRPr="002C5E76"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замедляет скорость разложения органических остатков, поскольку для жизнедеятельности большинства бактерий и гриб</w:t>
      </w:r>
      <w:r w:rsidR="004817FF" w:rsidRPr="002C5E76">
        <w:rPr>
          <w:rFonts w:ascii="Times New Roman" w:hAnsi="Times New Roman" w:cs="Times New Roman"/>
          <w:sz w:val="24"/>
          <w:szCs w:val="24"/>
        </w:rPr>
        <w:t>ов необходима нейтральная среда</w:t>
      </w:r>
      <w:r w:rsidRPr="002C5E76">
        <w:rPr>
          <w:rFonts w:ascii="Times New Roman" w:hAnsi="Times New Roman" w:cs="Times New Roman"/>
          <w:sz w:val="24"/>
          <w:szCs w:val="24"/>
        </w:rPr>
        <w:t xml:space="preserve">, снижается продуктивность азотфиксирующих бактерий (при рН менее 5,0 </w:t>
      </w:r>
      <w:proofErr w:type="spellStart"/>
      <w:r w:rsidRPr="002C5E76">
        <w:rPr>
          <w:rFonts w:ascii="Times New Roman" w:hAnsi="Times New Roman" w:cs="Times New Roman"/>
          <w:sz w:val="24"/>
          <w:szCs w:val="24"/>
        </w:rPr>
        <w:t>азотбактер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погибает), что приводит к ограничению поступления связанного азота в растения и торможению их роста. </w:t>
      </w:r>
    </w:p>
    <w:p w:rsidR="00F73898" w:rsidRPr="002C5E76" w:rsidRDefault="00A06DBD" w:rsidP="00F73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От уровня кислотности также зависит степень проникновения имеющихся в почве тяжелых металлов в ткани растений. Если показатель рН находится в пределах нейтральной области, тяжелые металлы остаются связанные в почве и лишь незначительная их часть попадает и накапливается в растениях. Напротив, кислые почвы с низким показателем рН  содержат большое количество алюминия, железа и марганца в форме ядовитых для растения соединений. </w:t>
      </w:r>
      <w:r w:rsidR="00F73898" w:rsidRPr="002C5E76">
        <w:rPr>
          <w:rFonts w:ascii="Times New Roman" w:hAnsi="Times New Roman" w:cs="Times New Roman"/>
          <w:sz w:val="24"/>
          <w:szCs w:val="24"/>
        </w:rPr>
        <w:t>Некоторые из них, например ионы железа и марганца, блокируют поступление фосфора в растения.</w:t>
      </w:r>
    </w:p>
    <w:p w:rsidR="00A06DBD" w:rsidRPr="002C5E76" w:rsidRDefault="00A06DBD" w:rsidP="00A06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В кислой почве возрастает риск накопления тяжелых металлов в тканях растений. </w:t>
      </w:r>
    </w:p>
    <w:p w:rsidR="00A06DBD" w:rsidRPr="002C5E76" w:rsidRDefault="005E2DF8" w:rsidP="00A06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Кислотность почв указывает на недостаток калия и кальция в почве. При недостатке последних, растения активно начинают поглощать «заменители» - стронций и цезий – опасные радиоактивные элементы. Так как их поступление в растения аналогично калию и кальцию. </w:t>
      </w:r>
    </w:p>
    <w:p w:rsidR="00F23C85" w:rsidRPr="002C5E76" w:rsidRDefault="005E2DF8" w:rsidP="00F23C85">
      <w:pPr>
        <w:pStyle w:val="a5"/>
        <w:spacing w:before="0" w:beforeAutospacing="0" w:after="0" w:afterAutospacing="0"/>
      </w:pPr>
      <w:r w:rsidRPr="002C5E76">
        <w:t>Из этого следует, что на участке надо постоянно поддерживать с</w:t>
      </w:r>
      <w:r w:rsidR="0072401D" w:rsidRPr="002C5E76">
        <w:t xml:space="preserve">лабокислую или нейтральную реакцию и заботиться об оптимальном содержании в ней калия и кальция. А </w:t>
      </w:r>
      <w:r w:rsidR="00F23C85" w:rsidRPr="002C5E76">
        <w:t xml:space="preserve"> в этих элементах </w:t>
      </w:r>
      <w:r w:rsidR="0072401D" w:rsidRPr="002C5E76">
        <w:t xml:space="preserve">наиболее остро нуждаются песчаные и супесчаные почвы, а также торфяные и пойменные. </w:t>
      </w:r>
      <w:r w:rsidR="00F23C85" w:rsidRPr="002C5E76">
        <w:t xml:space="preserve">Таким образом, можно определенно сказать, что в нейтральной почве питательные вещества усваиваются растениями в оптимальной степени, а вредные поглощаются незначительно. Нормальное усвоение растениями питательных веществ в нейтральной почвенной среде обусловлено кроме всего наличием развитой биологической жизни, в то время как в кислых  почвах деятельность микроорганизмов подавлена. Это можно </w:t>
      </w:r>
      <w:proofErr w:type="gramStart"/>
      <w:r w:rsidR="00F23C85" w:rsidRPr="002C5E76">
        <w:t>видеть</w:t>
      </w:r>
      <w:proofErr w:type="gramEnd"/>
      <w:r w:rsidR="00F23C85" w:rsidRPr="002C5E76">
        <w:t xml:space="preserve"> проанализировав то, что на приусадебных участках уменьшилось </w:t>
      </w:r>
      <w:r w:rsidR="00F23C85" w:rsidRPr="002C5E76">
        <w:lastRenderedPageBreak/>
        <w:t>количество дождевых червей, которые являются показателем плодородия почв.</w:t>
      </w:r>
      <w:r w:rsidR="00F23C85" w:rsidRPr="002C5E76">
        <w:rPr>
          <w:color w:val="FF0000"/>
        </w:rPr>
        <w:t xml:space="preserve"> </w:t>
      </w:r>
      <w:r w:rsidR="00F23C85" w:rsidRPr="002C5E76">
        <w:t xml:space="preserve">Черви и личинки перемешивают почву, </w:t>
      </w:r>
      <w:proofErr w:type="gramStart"/>
      <w:r w:rsidR="00F23C85" w:rsidRPr="002C5E76">
        <w:t>вынося землю наверх из глубоких слоев и обогащают ее органическим</w:t>
      </w:r>
      <w:proofErr w:type="gramEnd"/>
      <w:r w:rsidR="00F23C85" w:rsidRPr="002C5E76">
        <w:t xml:space="preserve"> веществом. Почвенная масса, прошедшая через кишечник дождевых червей, обогащается азотом и кальцием, приобретает большую емкость поглощения. Следовательно, дождевые черви улучшают химические и физические свойства почвы, увеличивая пористость, аэрацию и влагоемкость ее. В </w:t>
      </w:r>
      <w:proofErr w:type="gramStart"/>
      <w:r w:rsidR="00F23C85" w:rsidRPr="002C5E76">
        <w:t>сильно кислых</w:t>
      </w:r>
      <w:proofErr w:type="gramEnd"/>
      <w:r w:rsidR="00F23C85" w:rsidRPr="002C5E76">
        <w:t xml:space="preserve"> и щелочных, заболоченных или очень сухих почвах дождевых червей нет.</w:t>
      </w:r>
    </w:p>
    <w:p w:rsidR="00F23C85" w:rsidRPr="002C5E76" w:rsidRDefault="00F23C85" w:rsidP="00F23C85">
      <w:pPr>
        <w:pStyle w:val="a5"/>
        <w:spacing w:before="0" w:beforeAutospacing="0" w:after="0" w:afterAutospacing="0"/>
      </w:pPr>
    </w:p>
    <w:p w:rsidR="00433A36" w:rsidRPr="002C5E76" w:rsidRDefault="00433A36" w:rsidP="00F23C85">
      <w:pPr>
        <w:pStyle w:val="a5"/>
        <w:spacing w:before="0" w:beforeAutospacing="0" w:after="0" w:afterAutospacing="0"/>
      </w:pPr>
      <w:r w:rsidRPr="002C5E76">
        <w:rPr>
          <w:b/>
        </w:rPr>
        <w:t xml:space="preserve">Каковы же причины </w:t>
      </w:r>
      <w:proofErr w:type="spellStart"/>
      <w:r w:rsidRPr="002C5E76">
        <w:rPr>
          <w:b/>
        </w:rPr>
        <w:t>закисления</w:t>
      </w:r>
      <w:proofErr w:type="spellEnd"/>
      <w:r w:rsidRPr="002C5E76">
        <w:rPr>
          <w:b/>
        </w:rPr>
        <w:t xml:space="preserve"> почвы у нас в поселке? </w:t>
      </w:r>
    </w:p>
    <w:p w:rsidR="00F73898" w:rsidRPr="002C5E76" w:rsidRDefault="0057275E" w:rsidP="00F23C8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На территории поселка распространены такие почвы как таежные почвы –</w:t>
      </w:r>
      <w:r w:rsidR="009F63CF"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F73898" w:rsidRPr="002C5E76">
        <w:rPr>
          <w:rFonts w:ascii="Times New Roman" w:hAnsi="Times New Roman" w:cs="Times New Roman"/>
          <w:sz w:val="24"/>
          <w:szCs w:val="24"/>
        </w:rPr>
        <w:t>это</w:t>
      </w:r>
    </w:p>
    <w:p w:rsidR="00F73898" w:rsidRPr="002C5E76" w:rsidRDefault="00A06DBD" w:rsidP="00F73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торфяные, пойменные, </w:t>
      </w:r>
      <w:r w:rsidR="0057275E" w:rsidRPr="002C5E76">
        <w:rPr>
          <w:rFonts w:ascii="Times New Roman" w:hAnsi="Times New Roman" w:cs="Times New Roman"/>
          <w:sz w:val="24"/>
          <w:szCs w:val="24"/>
        </w:rPr>
        <w:t xml:space="preserve">буротаежные или буроземы, подзолистые, подзолисто-буроземные почвы. </w:t>
      </w:r>
      <w:r w:rsidR="009F63CF" w:rsidRPr="002C5E76">
        <w:rPr>
          <w:rFonts w:ascii="Times New Roman" w:hAnsi="Times New Roman" w:cs="Times New Roman"/>
          <w:sz w:val="24"/>
          <w:szCs w:val="24"/>
        </w:rPr>
        <w:t xml:space="preserve">Эти почвы были сформированы под хвойными лесами. </w:t>
      </w:r>
      <w:r w:rsidR="0057275E" w:rsidRPr="002C5E76">
        <w:rPr>
          <w:rFonts w:ascii="Times New Roman" w:hAnsi="Times New Roman" w:cs="Times New Roman"/>
          <w:sz w:val="24"/>
          <w:szCs w:val="24"/>
        </w:rPr>
        <w:t>Микроскопические грибы</w:t>
      </w:r>
      <w:r w:rsidR="009F63CF" w:rsidRPr="002C5E76">
        <w:rPr>
          <w:rFonts w:ascii="Times New Roman" w:hAnsi="Times New Roman" w:cs="Times New Roman"/>
          <w:sz w:val="24"/>
          <w:szCs w:val="24"/>
        </w:rPr>
        <w:t xml:space="preserve">, разрушающие лесную подстилку, выделяют сильную кислоту, которая проникает в почву. Поэтому изначально почвы нашего поселка были кислыми. Но небольшая кислотность почв хорошо сказывается на урожаях картофеля. Но дальнейшее </w:t>
      </w:r>
      <w:proofErr w:type="spellStart"/>
      <w:r w:rsidR="009F63CF" w:rsidRPr="002C5E76"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 w:rsidR="009F63CF" w:rsidRPr="002C5E76">
        <w:rPr>
          <w:rFonts w:ascii="Times New Roman" w:hAnsi="Times New Roman" w:cs="Times New Roman"/>
          <w:sz w:val="24"/>
          <w:szCs w:val="24"/>
        </w:rPr>
        <w:t xml:space="preserve"> почв губительно сказывается на урожаях сельскохозяйственных культур.</w:t>
      </w:r>
    </w:p>
    <w:p w:rsidR="005D61E4" w:rsidRPr="002C5E76" w:rsidRDefault="005D61E4" w:rsidP="005D61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Наш поселок находиться в условиях умеренно муссонного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климата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для которого</w:t>
      </w:r>
    </w:p>
    <w:p w:rsidR="005D61E4" w:rsidRPr="002C5E76" w:rsidRDefault="005D61E4" w:rsidP="005D6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характерно выпадение большого количества осадков. Бира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в предгорном районе, в связи с этим на нашу территорию приходиться более 800 мм осадков. Режим увлажнения характеризуется резко выраженной сезонностью. На теплый период года приходится 90 % всех годовых осадков. </w:t>
      </w:r>
    </w:p>
    <w:p w:rsidR="005D61E4" w:rsidRPr="002C5E76" w:rsidRDefault="005D61E4" w:rsidP="005D6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Во время дождей происходит вымывание, почти всех солей из почвы, и кислотность увеличивается. </w:t>
      </w:r>
    </w:p>
    <w:p w:rsidR="005D61E4" w:rsidRPr="002C5E76" w:rsidRDefault="005D61E4" w:rsidP="005D61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При низких температурах, избытке влаги образуется гумус низкого качества</w:t>
      </w:r>
    </w:p>
    <w:p w:rsidR="00F73898" w:rsidRPr="002C5E76" w:rsidRDefault="005D61E4" w:rsidP="005D6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(«мор»). Его формируют в основном грибы, при этом в почве формируется кислая среда.</w:t>
      </w:r>
    </w:p>
    <w:p w:rsidR="009F63CF" w:rsidRPr="002C5E76" w:rsidRDefault="00433A36" w:rsidP="005D61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В поселке за последние десять лет увеличилось количество автомобилей</w:t>
      </w:r>
      <w:r w:rsidR="009F63CF" w:rsidRPr="002C5E76">
        <w:rPr>
          <w:rFonts w:ascii="Times New Roman" w:hAnsi="Times New Roman" w:cs="Times New Roman"/>
          <w:sz w:val="24"/>
          <w:szCs w:val="24"/>
        </w:rPr>
        <w:t>, которые</w:t>
      </w:r>
    </w:p>
    <w:p w:rsidR="00433A36" w:rsidRPr="002C5E76" w:rsidRDefault="00433A36" w:rsidP="009F6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в своих выхлопах имеют</w:t>
      </w:r>
      <w:r w:rsidR="009F63CF" w:rsidRPr="002C5E76">
        <w:rPr>
          <w:rFonts w:ascii="Times New Roman" w:hAnsi="Times New Roman" w:cs="Times New Roman"/>
          <w:sz w:val="24"/>
          <w:szCs w:val="24"/>
        </w:rPr>
        <w:t xml:space="preserve"> газ </w:t>
      </w:r>
      <w:r w:rsidR="00AB24B3">
        <w:rPr>
          <w:rFonts w:ascii="Times New Roman" w:hAnsi="Times New Roman" w:cs="Times New Roman"/>
          <w:sz w:val="24"/>
          <w:szCs w:val="24"/>
        </w:rPr>
        <w:t>оксид серы 4</w:t>
      </w:r>
      <w:r w:rsidRPr="002C5E76">
        <w:rPr>
          <w:rFonts w:ascii="Times New Roman" w:hAnsi="Times New Roman" w:cs="Times New Roman"/>
          <w:sz w:val="24"/>
          <w:szCs w:val="24"/>
        </w:rPr>
        <w:t>, который влияет на повышение кислотности почв.</w:t>
      </w:r>
    </w:p>
    <w:p w:rsidR="009F63CF" w:rsidRPr="002C5E76" w:rsidRDefault="009F63CF" w:rsidP="005D61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К</w:t>
      </w:r>
      <w:r w:rsidR="00433A36" w:rsidRPr="002C5E76">
        <w:rPr>
          <w:rFonts w:ascii="Times New Roman" w:hAnsi="Times New Roman" w:cs="Times New Roman"/>
          <w:sz w:val="24"/>
          <w:szCs w:val="24"/>
        </w:rPr>
        <w:t>отельные нашего поселка в последн</w:t>
      </w:r>
      <w:r w:rsidRPr="002C5E76">
        <w:rPr>
          <w:rFonts w:ascii="Times New Roman" w:hAnsi="Times New Roman" w:cs="Times New Roman"/>
          <w:sz w:val="24"/>
          <w:szCs w:val="24"/>
        </w:rPr>
        <w:t>ее время работают на буром угле</w:t>
      </w:r>
    </w:p>
    <w:p w:rsidR="00433A36" w:rsidRPr="002C5E76" w:rsidRDefault="00433A36" w:rsidP="009F63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E76">
        <w:rPr>
          <w:rFonts w:ascii="Times New Roman" w:hAnsi="Times New Roman" w:cs="Times New Roman"/>
          <w:sz w:val="24"/>
          <w:szCs w:val="24"/>
        </w:rPr>
        <w:t>Ушумунского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месторождения. При сжигании бурого угля выделяется большое количество сернистого ангидрида, который также имеет большое влияние</w:t>
      </w:r>
      <w:r w:rsidR="00757480" w:rsidRPr="002C5E76">
        <w:rPr>
          <w:rFonts w:ascii="Times New Roman" w:hAnsi="Times New Roman" w:cs="Times New Roman"/>
          <w:sz w:val="24"/>
          <w:szCs w:val="24"/>
        </w:rPr>
        <w:t xml:space="preserve"> на увеличение кислотности почв</w:t>
      </w:r>
      <w:r w:rsidR="005D61E4" w:rsidRPr="002C5E76">
        <w:rPr>
          <w:rFonts w:ascii="Times New Roman" w:hAnsi="Times New Roman" w:cs="Times New Roman"/>
          <w:sz w:val="24"/>
          <w:szCs w:val="24"/>
        </w:rPr>
        <w:t xml:space="preserve"> (поэтому мы видим, что участки, которые расположены вблизи котельных имеют повышенную кислотность почв).</w:t>
      </w:r>
    </w:p>
    <w:p w:rsidR="00DD4C69" w:rsidRPr="002C5E76" w:rsidRDefault="005D61E4" w:rsidP="005D61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Последние  </w:t>
      </w:r>
      <w:r w:rsidR="00AB24B3">
        <w:rPr>
          <w:rFonts w:ascii="Times New Roman" w:hAnsi="Times New Roman" w:cs="Times New Roman"/>
          <w:sz w:val="24"/>
          <w:szCs w:val="24"/>
        </w:rPr>
        <w:t>12</w:t>
      </w:r>
      <w:r w:rsidRPr="002C5E76">
        <w:rPr>
          <w:rFonts w:ascii="Times New Roman" w:hAnsi="Times New Roman" w:cs="Times New Roman"/>
          <w:sz w:val="24"/>
          <w:szCs w:val="24"/>
        </w:rPr>
        <w:t xml:space="preserve">  лет на территории бывшей вои</w:t>
      </w:r>
      <w:r w:rsidR="00DD4C69" w:rsidRPr="002C5E76">
        <w:rPr>
          <w:rFonts w:ascii="Times New Roman" w:hAnsi="Times New Roman" w:cs="Times New Roman"/>
          <w:sz w:val="24"/>
          <w:szCs w:val="24"/>
        </w:rPr>
        <w:t>нской части проводят</w:t>
      </w:r>
    </w:p>
    <w:p w:rsidR="005D61E4" w:rsidRPr="002C5E76" w:rsidRDefault="00DD4C69" w:rsidP="0075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р</w:t>
      </w:r>
      <w:r w:rsidR="00757480" w:rsidRPr="002C5E76">
        <w:rPr>
          <w:rFonts w:ascii="Times New Roman" w:hAnsi="Times New Roman" w:cs="Times New Roman"/>
          <w:sz w:val="24"/>
          <w:szCs w:val="24"/>
        </w:rPr>
        <w:t>егулярные</w:t>
      </w:r>
      <w:r w:rsidRPr="002C5E76">
        <w:rPr>
          <w:rFonts w:ascii="Times New Roman" w:hAnsi="Times New Roman" w:cs="Times New Roman"/>
          <w:sz w:val="24"/>
          <w:szCs w:val="24"/>
        </w:rPr>
        <w:t xml:space="preserve"> </w:t>
      </w:r>
      <w:r w:rsidR="005D61E4" w:rsidRPr="002C5E76">
        <w:rPr>
          <w:rFonts w:ascii="Times New Roman" w:hAnsi="Times New Roman" w:cs="Times New Roman"/>
          <w:sz w:val="24"/>
          <w:szCs w:val="24"/>
        </w:rPr>
        <w:t>взрывы с целью уничтожения военных боеприпасов. В результате взрывов в атмосферу выделяется оксид серы, который взаимодействуя с водой атмосферы</w:t>
      </w:r>
      <w:r w:rsidR="00757480" w:rsidRPr="002C5E76">
        <w:rPr>
          <w:rFonts w:ascii="Times New Roman" w:hAnsi="Times New Roman" w:cs="Times New Roman"/>
          <w:sz w:val="24"/>
          <w:szCs w:val="24"/>
        </w:rPr>
        <w:t>, образует кислоту, которая проникая в почву, увеличивает</w:t>
      </w:r>
      <w:r w:rsidR="005D61E4" w:rsidRPr="002C5E76">
        <w:rPr>
          <w:rFonts w:ascii="Times New Roman" w:hAnsi="Times New Roman" w:cs="Times New Roman"/>
          <w:sz w:val="24"/>
          <w:szCs w:val="24"/>
        </w:rPr>
        <w:t xml:space="preserve"> её кислотность.</w:t>
      </w:r>
    </w:p>
    <w:p w:rsidR="00DD4C69" w:rsidRPr="002C5E76" w:rsidRDefault="00DD4C69" w:rsidP="00DD4C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Утомление почвы. </w:t>
      </w:r>
    </w:p>
    <w:p w:rsidR="00DD4C69" w:rsidRDefault="00DD4C69" w:rsidP="00DD4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С давних времен земледельцы наблюдали, что повторное </w:t>
      </w:r>
      <w:proofErr w:type="spellStart"/>
      <w:r w:rsidRPr="002C5E76">
        <w:rPr>
          <w:rFonts w:ascii="Times New Roman" w:hAnsi="Times New Roman" w:cs="Times New Roman"/>
          <w:sz w:val="24"/>
          <w:szCs w:val="24"/>
        </w:rPr>
        <w:t>возделываение</w:t>
      </w:r>
      <w:proofErr w:type="spellEnd"/>
      <w:r w:rsidRPr="002C5E76">
        <w:rPr>
          <w:rFonts w:ascii="Times New Roman" w:hAnsi="Times New Roman" w:cs="Times New Roman"/>
          <w:sz w:val="24"/>
          <w:szCs w:val="24"/>
        </w:rPr>
        <w:t xml:space="preserve"> одних и тех же культур приводит к снижению урожая и более слабому развитию растений. Специалисты выдвигают большой комплекс причин, вызывающих почвоутомление: общее обеднение почвы питательными веществами; ухудшение её физических свойств; накопление нематод; обеднение состава микрофлоры.</w:t>
      </w:r>
    </w:p>
    <w:p w:rsidR="002C5E76" w:rsidRPr="002C5E76" w:rsidRDefault="002C5E76" w:rsidP="002C5E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t>Исследование химического состава почв на определение степени засоленности.</w:t>
      </w:r>
    </w:p>
    <w:p w:rsidR="002C5E76" w:rsidRDefault="002C5E76" w:rsidP="00DD4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Избыток растворенных в почве солей (засоленность) снижает её плодородие. Засоленность определяется хлоридами натрия, магния, кальция, карбонатами и сульфатами натрия.</w:t>
      </w:r>
    </w:p>
    <w:p w:rsidR="002C5E76" w:rsidRPr="002C5E76" w:rsidRDefault="002C5E76" w:rsidP="002C5E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E76">
        <w:rPr>
          <w:rFonts w:ascii="Times New Roman" w:hAnsi="Times New Roman" w:cs="Times New Roman"/>
          <w:i/>
          <w:sz w:val="24"/>
          <w:szCs w:val="24"/>
        </w:rPr>
        <w:t>Обнаружение карбонатов в почве.</w:t>
      </w:r>
    </w:p>
    <w:p w:rsidR="002C5E76" w:rsidRDefault="002C5E76" w:rsidP="002C5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пробе почвы мы добавили несколько капель 10 % -го раствора соляной кислоты</w:t>
      </w:r>
      <w:r w:rsidR="008E42AF">
        <w:rPr>
          <w:rFonts w:ascii="Times New Roman" w:hAnsi="Times New Roman" w:cs="Times New Roman"/>
          <w:sz w:val="24"/>
          <w:szCs w:val="24"/>
        </w:rPr>
        <w:t xml:space="preserve">. При содержании в почве карбонат – ионов, начиналось выделение углекислого газа. Почвы как бы вскипают. Присутствие карбонатов было обнаружено на пробах с участков п. </w:t>
      </w:r>
      <w:proofErr w:type="gramStart"/>
      <w:r w:rsidR="008E42AF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 w:rsidR="008E42AF">
        <w:rPr>
          <w:rFonts w:ascii="Times New Roman" w:hAnsi="Times New Roman" w:cs="Times New Roman"/>
          <w:sz w:val="24"/>
          <w:szCs w:val="24"/>
        </w:rPr>
        <w:t>, Базы, улицы Ленинской.</w:t>
      </w:r>
    </w:p>
    <w:p w:rsidR="008E42AF" w:rsidRPr="002C5E76" w:rsidRDefault="008E42AF" w:rsidP="008E42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Обнаружение хлоридов</w:t>
      </w:r>
      <w:r w:rsidRPr="002C5E76">
        <w:rPr>
          <w:rFonts w:ascii="Times New Roman" w:hAnsi="Times New Roman" w:cs="Times New Roman"/>
          <w:i/>
          <w:sz w:val="24"/>
          <w:szCs w:val="24"/>
        </w:rPr>
        <w:t xml:space="preserve"> в почве.</w:t>
      </w:r>
    </w:p>
    <w:p w:rsidR="008E42AF" w:rsidRDefault="008E42AF" w:rsidP="002C5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опыта мы увидели образование белого мутного осадка только  в почвенной вытяжке с территории Базы, что говорит о содержании сотых долей процента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хлорид-ионов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42AF" w:rsidRPr="008E42AF" w:rsidRDefault="008E42AF" w:rsidP="008E42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42AF">
        <w:rPr>
          <w:rFonts w:ascii="Times New Roman" w:hAnsi="Times New Roman" w:cs="Times New Roman"/>
          <w:i/>
          <w:sz w:val="24"/>
          <w:szCs w:val="24"/>
        </w:rPr>
        <w:t>Обнаружение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сульфат</w:t>
      </w:r>
      <w:r w:rsidRPr="008E42AF">
        <w:rPr>
          <w:rFonts w:ascii="Times New Roman" w:hAnsi="Times New Roman" w:cs="Times New Roman"/>
          <w:i/>
          <w:sz w:val="24"/>
          <w:szCs w:val="24"/>
        </w:rPr>
        <w:t>ов в почве.</w:t>
      </w:r>
    </w:p>
    <w:p w:rsidR="008E42AF" w:rsidRPr="002C5E76" w:rsidRDefault="008E42AF" w:rsidP="002C5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Сульфаты в небольших количествах были обнаружены на школьном огороде, по улицам Чапаевской и Ленинской. </w:t>
      </w:r>
      <w:r w:rsidR="006141DB">
        <w:rPr>
          <w:rFonts w:ascii="Times New Roman" w:hAnsi="Times New Roman" w:cs="Times New Roman"/>
          <w:sz w:val="24"/>
          <w:szCs w:val="24"/>
        </w:rPr>
        <w:t>Мы получили мутный осадок, а не густой, что говорит о содержании небольших количеств сульфат – ионов  в почве</w:t>
      </w:r>
    </w:p>
    <w:p w:rsidR="002C5E76" w:rsidRDefault="00165CCF" w:rsidP="00DD4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наблюдения показали, что наличие небольшого количества солей в почвах поселка, не могут привести к засолению почв, и данная проблема нам не грозит.</w:t>
      </w:r>
    </w:p>
    <w:p w:rsidR="006B367A" w:rsidRPr="002C5E76" w:rsidRDefault="00165CCF" w:rsidP="006B367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67A" w:rsidRPr="002C5E76">
        <w:rPr>
          <w:rFonts w:ascii="Times New Roman" w:hAnsi="Times New Roman" w:cs="Times New Roman"/>
          <w:b/>
          <w:sz w:val="24"/>
          <w:szCs w:val="24"/>
        </w:rPr>
        <w:t>3 Заключение</w:t>
      </w:r>
    </w:p>
    <w:p w:rsidR="00165CCF" w:rsidRPr="002C5E76" w:rsidRDefault="006B367A" w:rsidP="00DD4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Увеличение населения и необходимость снабжения их сельскохозяйственными продуктами создают усиленный отток из почвы элементов питания растений вместе с собранным урожаем. В целях предотвращения подобного истощения почв необходимо противопоставить усиленный приток элементов питания растений в форме органических и  минеральных удобрений.</w:t>
      </w:r>
    </w:p>
    <w:p w:rsidR="00F23C85" w:rsidRPr="002C5E76" w:rsidRDefault="00F23C85" w:rsidP="00F23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76">
        <w:rPr>
          <w:rFonts w:ascii="Times New Roman" w:hAnsi="Times New Roman" w:cs="Times New Roman"/>
          <w:b/>
          <w:sz w:val="24"/>
          <w:szCs w:val="24"/>
        </w:rPr>
        <w:t>Агрономические мероприятия, проведение которых необходимо для повышения плодородия почв на приусадебных участках жителей поселка.</w:t>
      </w:r>
    </w:p>
    <w:p w:rsidR="00F23C85" w:rsidRPr="002C5E76" w:rsidRDefault="00F23C85" w:rsidP="00F23C85">
      <w:pPr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 Для улучшения плодородия почв необходимо проводить соответствующие агрономические мероприятия.</w:t>
      </w:r>
    </w:p>
    <w:p w:rsidR="00F23C85" w:rsidRPr="002C5E76" w:rsidRDefault="00F23C85" w:rsidP="00F23C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Для повышения содержания гумуса в почве можно использовать: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  <w:u w:val="single"/>
        </w:rPr>
        <w:t xml:space="preserve">Биогумус </w:t>
      </w:r>
      <w:r w:rsidRPr="002C5E76">
        <w:rPr>
          <w:rFonts w:ascii="Times New Roman" w:hAnsi="Times New Roman" w:cs="Times New Roman"/>
          <w:sz w:val="24"/>
          <w:szCs w:val="24"/>
        </w:rPr>
        <w:t>– это высококачественное органическое удобрение, получаемое в производственных условиях. Для его получения используются дождевые черви и различные органические остатки (навоз, коммунальные отходы, отстойные илы и пр.). Удобрение дорогое, но для личных хозяйств, где эксплуатируется небольшая площадь, это вполне может окупиться высокими урожаями экологически чистой продукции. И при этом сохраняется биологический потенциал почвы.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Для интенсификации микробиологических процессов, высвобождения питательных веществ в доступную для растений форму следует вносить органические удобрения, лучше жидкий навоз, или куриный помет с немедленной заделкой в почву.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  <w:u w:val="single"/>
        </w:rPr>
        <w:t>Навоз</w:t>
      </w:r>
      <w:r w:rsidRPr="002C5E76">
        <w:rPr>
          <w:rFonts w:ascii="Times New Roman" w:hAnsi="Times New Roman" w:cs="Times New Roman"/>
          <w:sz w:val="24"/>
          <w:szCs w:val="24"/>
        </w:rPr>
        <w:t xml:space="preserve"> – уникальное органическое удобрение, он содержит все макро- и микроэлементы в необходимых сочетаниях для питания растений. Но его влияние 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на урожай сказывается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на 4-5 год после внесения. При разложении навоза дополнительно выделяется большое количество углекислого газа, что улучшает условия воздушного питания растений и усиливает процессы формирования фотосинтеза. </w:t>
      </w:r>
    </w:p>
    <w:p w:rsidR="00F23C85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lastRenderedPageBreak/>
        <w:t>В среднем  хорошие результаты дает внесение 5 кг навоза на 1 м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 раз в 3-4 года на достаточно плодородных почвах. На участках с бедными почвами эту дозу надо удвоить.</w:t>
      </w:r>
    </w:p>
    <w:p w:rsidR="006B367A" w:rsidRDefault="006B367A" w:rsidP="00F23C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Торф.</w:t>
      </w:r>
    </w:p>
    <w:p w:rsidR="006B367A" w:rsidRDefault="006B367A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плодородия почв на территории ЕАО широко применяют торф,  запасы которого в области составляют свыше 60 млн. тонн. Всего в области осушено и подготовлено к эксплуатации 12 месторождений торфа с запасами около 20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кубометров.</w:t>
      </w:r>
    </w:p>
    <w:p w:rsidR="006B367A" w:rsidRPr="006B367A" w:rsidRDefault="006B367A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Торф часто рассматривают как лечебное средство для огородов. Отчасти это правильно, потому что он впитывает много воды и регулирует влажность почвы. Его также применяют для улучшения механического состава почв</w:t>
      </w:r>
      <w:r w:rsidR="004413FC">
        <w:rPr>
          <w:rFonts w:ascii="Times New Roman" w:hAnsi="Times New Roman" w:cs="Times New Roman"/>
          <w:sz w:val="24"/>
          <w:szCs w:val="24"/>
        </w:rPr>
        <w:t xml:space="preserve">. Торф способствует подкислению почв, поэтому его надо использовать в смеси с </w:t>
      </w:r>
      <w:proofErr w:type="gramStart"/>
      <w:r w:rsidR="004413FC">
        <w:rPr>
          <w:rFonts w:ascii="Times New Roman" w:hAnsi="Times New Roman" w:cs="Times New Roman"/>
          <w:sz w:val="24"/>
          <w:szCs w:val="24"/>
        </w:rPr>
        <w:t>элементами</w:t>
      </w:r>
      <w:proofErr w:type="gramEnd"/>
      <w:r w:rsidR="004413FC">
        <w:rPr>
          <w:rFonts w:ascii="Times New Roman" w:hAnsi="Times New Roman" w:cs="Times New Roman"/>
          <w:sz w:val="24"/>
          <w:szCs w:val="24"/>
        </w:rPr>
        <w:t xml:space="preserve"> снижающими кислотность почв.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  <w:u w:val="single"/>
        </w:rPr>
        <w:t>Минеральные удобрения</w:t>
      </w:r>
      <w:r w:rsidRPr="002C5E76">
        <w:rPr>
          <w:rFonts w:ascii="Times New Roman" w:hAnsi="Times New Roman" w:cs="Times New Roman"/>
          <w:sz w:val="24"/>
          <w:szCs w:val="24"/>
        </w:rPr>
        <w:t xml:space="preserve"> уступают навозу, так как содержат обычно какой-то один элемент</w:t>
      </w:r>
      <w:r w:rsidRPr="002C5E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5E76">
        <w:rPr>
          <w:rFonts w:ascii="Times New Roman" w:hAnsi="Times New Roman" w:cs="Times New Roman"/>
          <w:sz w:val="24"/>
          <w:szCs w:val="24"/>
        </w:rPr>
        <w:t>– азот, фосфор или калий, иногда содержат их в комплексе. Это  быстродействующие, но и быстро теряющиеся в почве вещества.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5E76">
        <w:rPr>
          <w:rFonts w:ascii="Times New Roman" w:hAnsi="Times New Roman" w:cs="Times New Roman"/>
          <w:sz w:val="24"/>
          <w:szCs w:val="24"/>
          <w:u w:val="single"/>
        </w:rPr>
        <w:t>Химическая мелиорация почв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  <w:u w:val="single"/>
        </w:rPr>
        <w:t>Известкование почв.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     При высокой кислотности почв необходимо вносить известь (известь – это углекислая соль кальция) из расчета 20-30 кг на 100 м 2. Известковать надо в первую очередь сильнокислые почвы для того, чтобы нейтрализовать кислотность, руководствуясь примерными нормами. В зависимости от кислотности почвы дозы внесения извести колеблются. Хотя внесение такого количества извести не простое дело, но зато выгодное действие извести продолжается 10-15 и даже 20 и более лет. Такой способ называется химической мелиорацией почв. Необходимо помнить, что излишнее внесение извести может вызвать не улучшение, а ухудшение почвы.</w:t>
      </w:r>
    </w:p>
    <w:p w:rsidR="00F23C85" w:rsidRPr="002C5E76" w:rsidRDefault="00F23C85" w:rsidP="00F23C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5E76">
        <w:rPr>
          <w:rFonts w:ascii="Times New Roman" w:hAnsi="Times New Roman" w:cs="Times New Roman"/>
          <w:sz w:val="24"/>
          <w:szCs w:val="24"/>
          <w:u w:val="single"/>
        </w:rPr>
        <w:t>Древесная зола.</w:t>
      </w:r>
    </w:p>
    <w:p w:rsidR="00400EE8" w:rsidRDefault="00F23C85" w:rsidP="00816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 xml:space="preserve">Для устранения избыточной кислотности эффективно внесение торфяной или древесной золы. </w:t>
      </w:r>
      <w:r w:rsidR="00E2013A" w:rsidRPr="002C5E76">
        <w:rPr>
          <w:rFonts w:ascii="Times New Roman" w:hAnsi="Times New Roman" w:cs="Times New Roman"/>
          <w:sz w:val="24"/>
          <w:szCs w:val="24"/>
        </w:rPr>
        <w:t xml:space="preserve">Она является хорошим щелочным калийным удобрением. Но кроме калия зола содержит известь, фосфор, бор, марганец, молибден и многие другие элементы. </w:t>
      </w:r>
      <w:r w:rsidRPr="002C5E76">
        <w:rPr>
          <w:rFonts w:ascii="Times New Roman" w:hAnsi="Times New Roman" w:cs="Times New Roman"/>
          <w:sz w:val="24"/>
          <w:szCs w:val="24"/>
        </w:rPr>
        <w:t xml:space="preserve">Но существуют определенные правила использования древесной золы как удобрения. </w:t>
      </w:r>
      <w:r w:rsidR="00E2013A" w:rsidRPr="002C5E76">
        <w:rPr>
          <w:rFonts w:ascii="Times New Roman" w:hAnsi="Times New Roman" w:cs="Times New Roman"/>
          <w:sz w:val="24"/>
          <w:szCs w:val="24"/>
        </w:rPr>
        <w:t>Её необходимо вносить под распашку. Нельзя допускать, чтобы на неё при хранении попадала вода. Из золы очень легко вымываются питательные элементы, и особенно калий.  Очень часто, мы у нас в поселке видим такую картину, как люди выносят всю зиму золу на огород, считая, что они этим удобряют землю. Зола попадает под дождь, снег, тем самым теряя свои качества.</w:t>
      </w:r>
    </w:p>
    <w:p w:rsidR="006B367A" w:rsidRPr="006B367A" w:rsidRDefault="006B367A" w:rsidP="00816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Соблюдение севооборота.</w:t>
      </w:r>
    </w:p>
    <w:p w:rsidR="004413FC" w:rsidRDefault="00DD4C69" w:rsidP="00816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7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C5E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5E76">
        <w:rPr>
          <w:rFonts w:ascii="Times New Roman" w:hAnsi="Times New Roman" w:cs="Times New Roman"/>
          <w:sz w:val="24"/>
          <w:szCs w:val="24"/>
        </w:rPr>
        <w:t xml:space="preserve"> чтобы не происходило утомление почв при возделывании одних и тех же сельскохозяйственных культур, необходимо применять такой метод, как </w:t>
      </w:r>
      <w:r w:rsidR="0060206E" w:rsidRPr="002C5E76">
        <w:rPr>
          <w:rFonts w:ascii="Times New Roman" w:hAnsi="Times New Roman" w:cs="Times New Roman"/>
          <w:sz w:val="24"/>
          <w:szCs w:val="24"/>
        </w:rPr>
        <w:t xml:space="preserve">севооборот. Поле разбивается на шесть участков. Приведем таблицу размещения культур в севооборотах, а также таблицу лучших предшественников для овощей. </w:t>
      </w:r>
      <w:proofErr w:type="gramStart"/>
      <w:r w:rsidR="0060206E" w:rsidRPr="002C5E76">
        <w:rPr>
          <w:rFonts w:ascii="Times New Roman" w:hAnsi="Times New Roman" w:cs="Times New Roman"/>
          <w:sz w:val="24"/>
          <w:szCs w:val="24"/>
        </w:rPr>
        <w:t>Овощи, занимающие в текущем году первое поле перемещаются</w:t>
      </w:r>
      <w:proofErr w:type="gramEnd"/>
      <w:r w:rsidR="0060206E" w:rsidRPr="002C5E76">
        <w:rPr>
          <w:rFonts w:ascii="Times New Roman" w:hAnsi="Times New Roman" w:cs="Times New Roman"/>
          <w:sz w:val="24"/>
          <w:szCs w:val="24"/>
        </w:rPr>
        <w:t xml:space="preserve"> на второе, затем со второго на третье и так далее. На первоначальное место они возвращаются на пятый год, а с шестого начинается следующий круг севооборота.</w:t>
      </w:r>
    </w:p>
    <w:p w:rsidR="00AB24B3" w:rsidRDefault="00AB24B3" w:rsidP="00816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B3" w:rsidRDefault="00AB24B3" w:rsidP="00816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B3" w:rsidRPr="002C5E76" w:rsidRDefault="00AB24B3" w:rsidP="00816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6E" w:rsidRPr="002C5E76" w:rsidRDefault="0060206E" w:rsidP="006020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E76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Размещение культур в севооборотах.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1576"/>
        <w:gridCol w:w="1701"/>
        <w:gridCol w:w="1701"/>
        <w:gridCol w:w="1843"/>
        <w:gridCol w:w="1950"/>
      </w:tblGrid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Сево</w:t>
            </w:r>
            <w:proofErr w:type="spellEnd"/>
          </w:p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06E" w:rsidRPr="002C5E7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1576" w:type="dxa"/>
          </w:tcPr>
          <w:p w:rsidR="0060206E" w:rsidRPr="002C5E76" w:rsidRDefault="0060206E" w:rsidP="0060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06E" w:rsidRPr="002C5E76" w:rsidRDefault="0060206E" w:rsidP="0060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206E" w:rsidRPr="002C5E76" w:rsidRDefault="0060206E" w:rsidP="0060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206E" w:rsidRPr="002C5E76" w:rsidRDefault="0060206E" w:rsidP="0060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0206E" w:rsidRPr="002C5E76" w:rsidRDefault="0060206E" w:rsidP="0060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Капуста:</w:t>
            </w:r>
          </w:p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Ранняя поздняя цветная</w:t>
            </w:r>
          </w:p>
        </w:tc>
        <w:tc>
          <w:tcPr>
            <w:tcW w:w="1701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 перцы баклажаны</w:t>
            </w:r>
          </w:p>
        </w:tc>
        <w:tc>
          <w:tcPr>
            <w:tcW w:w="1701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Корнеплоды:</w:t>
            </w:r>
          </w:p>
          <w:p w:rsidR="004F17AC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4F17AC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  <w:p w:rsidR="004F17AC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843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4F17AC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950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701" w:type="dxa"/>
          </w:tcPr>
          <w:p w:rsidR="004F17AC" w:rsidRPr="002C5E76" w:rsidRDefault="004F17AC" w:rsidP="004F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843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Корнеплоды чеснок</w:t>
            </w:r>
          </w:p>
        </w:tc>
        <w:tc>
          <w:tcPr>
            <w:tcW w:w="1950" w:type="dxa"/>
          </w:tcPr>
          <w:p w:rsidR="0060206E" w:rsidRPr="002C5E76" w:rsidRDefault="004F17AC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C953A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</w:p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701" w:type="dxa"/>
          </w:tcPr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Корнеплоды Лук</w:t>
            </w:r>
          </w:p>
          <w:p w:rsidR="0060206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843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C953A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  <w:p w:rsidR="00C953A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Патиссоны</w:t>
            </w:r>
          </w:p>
          <w:p w:rsidR="00C953A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  <w:p w:rsidR="00C953A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арбузы</w:t>
            </w:r>
          </w:p>
        </w:tc>
        <w:tc>
          <w:tcPr>
            <w:tcW w:w="1950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 перцы</w:t>
            </w:r>
          </w:p>
          <w:p w:rsidR="00C953A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 огурцы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 перцы баклажаны</w:t>
            </w:r>
          </w:p>
        </w:tc>
        <w:tc>
          <w:tcPr>
            <w:tcW w:w="1843" w:type="dxa"/>
          </w:tcPr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Корнеплоды Лук</w:t>
            </w:r>
          </w:p>
          <w:p w:rsidR="0060206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950" w:type="dxa"/>
          </w:tcPr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  <w:p w:rsidR="00C953AE" w:rsidRPr="002C5E76" w:rsidRDefault="00C953AE" w:rsidP="00C9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Патиссоны</w:t>
            </w:r>
          </w:p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950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843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950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701" w:type="dxa"/>
          </w:tcPr>
          <w:p w:rsidR="0060206E" w:rsidRPr="002C5E76" w:rsidRDefault="00C953A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701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843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950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 на перо</w:t>
            </w:r>
          </w:p>
        </w:tc>
        <w:tc>
          <w:tcPr>
            <w:tcW w:w="1701" w:type="dxa"/>
          </w:tcPr>
          <w:p w:rsidR="00B97597" w:rsidRPr="002C5E76" w:rsidRDefault="00B97597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Капуста:</w:t>
            </w:r>
          </w:p>
          <w:p w:rsidR="0060206E" w:rsidRPr="002C5E76" w:rsidRDefault="00B97597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Ранняя цветная</w:t>
            </w:r>
          </w:p>
        </w:tc>
        <w:tc>
          <w:tcPr>
            <w:tcW w:w="1701" w:type="dxa"/>
          </w:tcPr>
          <w:p w:rsidR="00B97597" w:rsidRPr="002C5E76" w:rsidRDefault="00B97597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B97597" w:rsidRPr="002C5E76" w:rsidRDefault="00B97597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Картофель ранний</w:t>
            </w:r>
          </w:p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1950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</w:tr>
      <w:tr w:rsidR="004F17AC" w:rsidRPr="002C5E76" w:rsidTr="0060206E">
        <w:tc>
          <w:tcPr>
            <w:tcW w:w="800" w:type="dxa"/>
          </w:tcPr>
          <w:p w:rsidR="0060206E" w:rsidRPr="002C5E76" w:rsidRDefault="0060206E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701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701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843" w:type="dxa"/>
          </w:tcPr>
          <w:p w:rsidR="00B97597" w:rsidRPr="002C5E76" w:rsidRDefault="00B97597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Корнеплоды Лук</w:t>
            </w:r>
          </w:p>
          <w:p w:rsidR="0060206E" w:rsidRPr="002C5E76" w:rsidRDefault="00B97597" w:rsidP="00B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950" w:type="dxa"/>
          </w:tcPr>
          <w:p w:rsidR="0060206E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</w:tr>
    </w:tbl>
    <w:p w:rsidR="0060206E" w:rsidRPr="002C5E76" w:rsidRDefault="0060206E" w:rsidP="0060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597" w:rsidRPr="002C5E76" w:rsidRDefault="00B97597" w:rsidP="0060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597" w:rsidRPr="002C5E76" w:rsidRDefault="00B97597" w:rsidP="006020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7597" w:rsidRPr="002C5E76" w:rsidTr="00B97597">
        <w:tc>
          <w:tcPr>
            <w:tcW w:w="4785" w:type="dxa"/>
          </w:tcPr>
          <w:p w:rsidR="00B97597" w:rsidRPr="002C5E76" w:rsidRDefault="00B97597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86" w:type="dxa"/>
          </w:tcPr>
          <w:p w:rsidR="00B97597" w:rsidRPr="002C5E76" w:rsidRDefault="00B97597" w:rsidP="00B9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Предшественник</w:t>
            </w:r>
          </w:p>
        </w:tc>
      </w:tr>
      <w:tr w:rsidR="00B97597" w:rsidRPr="002C5E76" w:rsidTr="00B97597">
        <w:tc>
          <w:tcPr>
            <w:tcW w:w="4785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Морковь, петрушка, сельдерей корневой.</w:t>
            </w:r>
          </w:p>
        </w:tc>
        <w:tc>
          <w:tcPr>
            <w:tcW w:w="4786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Капуста, картофель, столовая свекла.</w:t>
            </w:r>
          </w:p>
        </w:tc>
      </w:tr>
      <w:tr w:rsidR="00B97597" w:rsidRPr="002C5E76" w:rsidTr="00B97597">
        <w:tc>
          <w:tcPr>
            <w:tcW w:w="4785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Редис, репа, редька, брюква.</w:t>
            </w:r>
          </w:p>
        </w:tc>
        <w:tc>
          <w:tcPr>
            <w:tcW w:w="4786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Огурцы, помидоры, ранний картофель, лук.</w:t>
            </w:r>
          </w:p>
        </w:tc>
      </w:tr>
      <w:tr w:rsidR="00B97597" w:rsidRPr="002C5E76" w:rsidTr="00B97597">
        <w:tc>
          <w:tcPr>
            <w:tcW w:w="4785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4786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Картофель, помидор, лук на репку, зелень, бобовые, капуста, корнеплоды.</w:t>
            </w:r>
          </w:p>
        </w:tc>
      </w:tr>
      <w:tr w:rsidR="00B97597" w:rsidRPr="002C5E76" w:rsidTr="00B97597">
        <w:tc>
          <w:tcPr>
            <w:tcW w:w="4785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Лук на севок и репку</w:t>
            </w:r>
          </w:p>
        </w:tc>
        <w:tc>
          <w:tcPr>
            <w:tcW w:w="4786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Ранний картофель, огурцы, помидоры, ранняя белокочанная и цветная капуста, бобовые, зелень.</w:t>
            </w:r>
          </w:p>
        </w:tc>
      </w:tr>
      <w:tr w:rsidR="00B97597" w:rsidRPr="002C5E76" w:rsidTr="00B97597">
        <w:tc>
          <w:tcPr>
            <w:tcW w:w="4785" w:type="dxa"/>
          </w:tcPr>
          <w:p w:rsidR="00B97597" w:rsidRPr="002C5E76" w:rsidRDefault="00B97597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 xml:space="preserve">Помидоры, перец, баклажаны, ранний картофель, </w:t>
            </w:r>
          </w:p>
        </w:tc>
        <w:tc>
          <w:tcPr>
            <w:tcW w:w="4786" w:type="dxa"/>
          </w:tcPr>
          <w:p w:rsidR="00B97597" w:rsidRPr="002C5E76" w:rsidRDefault="002C5E76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Ранняя и средняя белокочанная и цветная капуста, помидоры, корнеплоды.</w:t>
            </w:r>
          </w:p>
        </w:tc>
      </w:tr>
      <w:tr w:rsidR="00B97597" w:rsidRPr="002C5E76" w:rsidTr="00B97597">
        <w:tc>
          <w:tcPr>
            <w:tcW w:w="4785" w:type="dxa"/>
          </w:tcPr>
          <w:p w:rsidR="00B97597" w:rsidRPr="002C5E76" w:rsidRDefault="002C5E76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Средняя и поздняя белокочанная  капуста</w:t>
            </w:r>
          </w:p>
        </w:tc>
        <w:tc>
          <w:tcPr>
            <w:tcW w:w="4786" w:type="dxa"/>
          </w:tcPr>
          <w:p w:rsidR="00B97597" w:rsidRPr="002C5E76" w:rsidRDefault="002C5E76" w:rsidP="0060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76">
              <w:rPr>
                <w:rFonts w:ascii="Times New Roman" w:hAnsi="Times New Roman" w:cs="Times New Roman"/>
                <w:sz w:val="24"/>
                <w:szCs w:val="24"/>
              </w:rPr>
              <w:t>картофель, помидоры, огурцы, столовая свекла, морковь,  бобовые, лук на репку.</w:t>
            </w:r>
          </w:p>
        </w:tc>
      </w:tr>
    </w:tbl>
    <w:p w:rsidR="00B97597" w:rsidRPr="002C5E76" w:rsidRDefault="00B97597" w:rsidP="0060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EE8" w:rsidRDefault="00400EE8" w:rsidP="0081670E">
      <w:pPr>
        <w:spacing w:after="0"/>
        <w:rPr>
          <w:sz w:val="24"/>
          <w:szCs w:val="24"/>
        </w:rPr>
      </w:pPr>
    </w:p>
    <w:p w:rsidR="00E2013A" w:rsidRDefault="00E2013A"/>
    <w:sectPr w:rsidR="00E2013A" w:rsidSect="0022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E0F"/>
    <w:multiLevelType w:val="hybridMultilevel"/>
    <w:tmpl w:val="B8FAC504"/>
    <w:lvl w:ilvl="0" w:tplc="8D462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BA4"/>
    <w:multiLevelType w:val="hybridMultilevel"/>
    <w:tmpl w:val="5E7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2A05"/>
    <w:multiLevelType w:val="hybridMultilevel"/>
    <w:tmpl w:val="8BF82E32"/>
    <w:lvl w:ilvl="0" w:tplc="B28C1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81C"/>
    <w:multiLevelType w:val="hybridMultilevel"/>
    <w:tmpl w:val="2F7E5B36"/>
    <w:lvl w:ilvl="0" w:tplc="8E7C9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48D4"/>
    <w:multiLevelType w:val="hybridMultilevel"/>
    <w:tmpl w:val="06DE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F357C"/>
    <w:multiLevelType w:val="hybridMultilevel"/>
    <w:tmpl w:val="2F7E5B36"/>
    <w:lvl w:ilvl="0" w:tplc="8E7C9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7A5"/>
    <w:multiLevelType w:val="hybridMultilevel"/>
    <w:tmpl w:val="713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01528"/>
    <w:multiLevelType w:val="hybridMultilevel"/>
    <w:tmpl w:val="713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6E5F"/>
    <w:multiLevelType w:val="hybridMultilevel"/>
    <w:tmpl w:val="06DE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365F3"/>
    <w:multiLevelType w:val="hybridMultilevel"/>
    <w:tmpl w:val="713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70E"/>
    <w:rsid w:val="000912A2"/>
    <w:rsid w:val="000F6217"/>
    <w:rsid w:val="00136483"/>
    <w:rsid w:val="001564D5"/>
    <w:rsid w:val="00165CCF"/>
    <w:rsid w:val="00177A7C"/>
    <w:rsid w:val="00225130"/>
    <w:rsid w:val="002276E8"/>
    <w:rsid w:val="002625E3"/>
    <w:rsid w:val="002B7211"/>
    <w:rsid w:val="002C5E76"/>
    <w:rsid w:val="002D1D99"/>
    <w:rsid w:val="00333EDF"/>
    <w:rsid w:val="003744F1"/>
    <w:rsid w:val="003A12E4"/>
    <w:rsid w:val="00400EE8"/>
    <w:rsid w:val="00433A36"/>
    <w:rsid w:val="004413FC"/>
    <w:rsid w:val="004817FF"/>
    <w:rsid w:val="004F17AC"/>
    <w:rsid w:val="005041C3"/>
    <w:rsid w:val="0057275E"/>
    <w:rsid w:val="005B7ECC"/>
    <w:rsid w:val="005D61E4"/>
    <w:rsid w:val="005E2DF8"/>
    <w:rsid w:val="005F458D"/>
    <w:rsid w:val="0060206E"/>
    <w:rsid w:val="006141DB"/>
    <w:rsid w:val="006575A0"/>
    <w:rsid w:val="006A5394"/>
    <w:rsid w:val="006B367A"/>
    <w:rsid w:val="0072401D"/>
    <w:rsid w:val="00757480"/>
    <w:rsid w:val="00760665"/>
    <w:rsid w:val="007E19DC"/>
    <w:rsid w:val="0081670E"/>
    <w:rsid w:val="008B6D39"/>
    <w:rsid w:val="008E42AF"/>
    <w:rsid w:val="009F63CF"/>
    <w:rsid w:val="00A06DBD"/>
    <w:rsid w:val="00AB0690"/>
    <w:rsid w:val="00AB24B3"/>
    <w:rsid w:val="00B97597"/>
    <w:rsid w:val="00BC0425"/>
    <w:rsid w:val="00BD7887"/>
    <w:rsid w:val="00BE298E"/>
    <w:rsid w:val="00C00DE9"/>
    <w:rsid w:val="00C059DB"/>
    <w:rsid w:val="00C173A3"/>
    <w:rsid w:val="00C953AE"/>
    <w:rsid w:val="00C961F9"/>
    <w:rsid w:val="00CE25A4"/>
    <w:rsid w:val="00DD4B38"/>
    <w:rsid w:val="00DD4C69"/>
    <w:rsid w:val="00DE6860"/>
    <w:rsid w:val="00E2013A"/>
    <w:rsid w:val="00E207FE"/>
    <w:rsid w:val="00E55503"/>
    <w:rsid w:val="00E716EC"/>
    <w:rsid w:val="00EA76D7"/>
    <w:rsid w:val="00F103C9"/>
    <w:rsid w:val="00F23C85"/>
    <w:rsid w:val="00F73898"/>
    <w:rsid w:val="00F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25"/>
    <w:pPr>
      <w:ind w:left="720"/>
      <w:contextualSpacing/>
    </w:pPr>
  </w:style>
  <w:style w:type="table" w:styleId="a4">
    <w:name w:val="Table Grid"/>
    <w:basedOn w:val="a1"/>
    <w:uiPriority w:val="59"/>
    <w:rsid w:val="00433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B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и компания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35</cp:revision>
  <cp:lastPrinted>2010-04-18T11:39:00Z</cp:lastPrinted>
  <dcterms:created xsi:type="dcterms:W3CDTF">2010-04-18T00:26:00Z</dcterms:created>
  <dcterms:modified xsi:type="dcterms:W3CDTF">2021-05-08T04:05:00Z</dcterms:modified>
</cp:coreProperties>
</file>