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68E" w:rsidRDefault="002C768E" w:rsidP="002C768E">
      <w:pPr>
        <w:spacing w:after="0" w:line="240" w:lineRule="auto"/>
        <w:rPr>
          <w:rFonts w:ascii="Times New Roman" w:hAnsi="Times New Roman" w:cs="Times New Roman"/>
          <w:sz w:val="24"/>
          <w:szCs w:val="24"/>
        </w:rPr>
      </w:pPr>
    </w:p>
    <w:p w:rsidR="002C768E" w:rsidRPr="00625565" w:rsidRDefault="002C768E" w:rsidP="002C768E">
      <w:pPr>
        <w:spacing w:after="0" w:line="240" w:lineRule="auto"/>
        <w:jc w:val="center"/>
        <w:rPr>
          <w:rFonts w:ascii="Times New Roman" w:hAnsi="Times New Roman" w:cs="Times New Roman"/>
          <w:sz w:val="28"/>
          <w:szCs w:val="28"/>
        </w:rPr>
      </w:pPr>
      <w:r w:rsidRPr="00625565">
        <w:rPr>
          <w:rFonts w:ascii="Times New Roman" w:hAnsi="Times New Roman" w:cs="Times New Roman"/>
          <w:sz w:val="28"/>
          <w:szCs w:val="28"/>
        </w:rPr>
        <w:t>Муниципальное бюджетное общеобразовательное учреждение</w:t>
      </w:r>
    </w:p>
    <w:p w:rsidR="002C768E" w:rsidRPr="00625565" w:rsidRDefault="002C768E" w:rsidP="002C768E">
      <w:pPr>
        <w:spacing w:after="0" w:line="240" w:lineRule="auto"/>
        <w:jc w:val="center"/>
        <w:rPr>
          <w:rFonts w:ascii="Times New Roman" w:hAnsi="Times New Roman" w:cs="Times New Roman"/>
          <w:sz w:val="28"/>
          <w:szCs w:val="28"/>
        </w:rPr>
      </w:pPr>
      <w:r w:rsidRPr="00625565">
        <w:rPr>
          <w:rFonts w:ascii="Times New Roman" w:hAnsi="Times New Roman" w:cs="Times New Roman"/>
          <w:sz w:val="28"/>
          <w:szCs w:val="28"/>
        </w:rPr>
        <w:t xml:space="preserve"> "Средняя общеобразовательная школа поселка </w:t>
      </w:r>
      <w:proofErr w:type="spellStart"/>
      <w:r w:rsidRPr="00625565">
        <w:rPr>
          <w:rFonts w:ascii="Times New Roman" w:hAnsi="Times New Roman" w:cs="Times New Roman"/>
          <w:sz w:val="28"/>
          <w:szCs w:val="28"/>
        </w:rPr>
        <w:t>Бира</w:t>
      </w:r>
      <w:proofErr w:type="spellEnd"/>
      <w:r w:rsidRPr="00625565">
        <w:rPr>
          <w:rFonts w:ascii="Times New Roman" w:hAnsi="Times New Roman" w:cs="Times New Roman"/>
          <w:sz w:val="28"/>
          <w:szCs w:val="28"/>
        </w:rPr>
        <w:t>"</w:t>
      </w:r>
    </w:p>
    <w:p w:rsidR="002C768E" w:rsidRPr="00625565" w:rsidRDefault="002C768E" w:rsidP="002C768E">
      <w:pPr>
        <w:spacing w:after="0" w:line="240" w:lineRule="auto"/>
        <w:rPr>
          <w:rFonts w:ascii="Times New Roman" w:hAnsi="Times New Roman" w:cs="Times New Roman"/>
          <w:sz w:val="28"/>
          <w:szCs w:val="28"/>
        </w:rPr>
      </w:pPr>
    </w:p>
    <w:p w:rsidR="002C768E" w:rsidRPr="00625565" w:rsidRDefault="002C768E" w:rsidP="002C768E">
      <w:pPr>
        <w:spacing w:after="0" w:line="240" w:lineRule="auto"/>
        <w:rPr>
          <w:rFonts w:ascii="Times New Roman" w:hAnsi="Times New Roman" w:cs="Times New Roman"/>
          <w:sz w:val="28"/>
          <w:szCs w:val="28"/>
        </w:rPr>
      </w:pPr>
    </w:p>
    <w:p w:rsidR="002C768E" w:rsidRPr="00625565" w:rsidRDefault="002C768E" w:rsidP="002C768E">
      <w:pPr>
        <w:spacing w:after="0" w:line="240" w:lineRule="auto"/>
        <w:rPr>
          <w:rFonts w:ascii="Times New Roman" w:hAnsi="Times New Roman" w:cs="Times New Roman"/>
          <w:sz w:val="28"/>
          <w:szCs w:val="28"/>
        </w:rPr>
      </w:pPr>
    </w:p>
    <w:p w:rsidR="002C768E" w:rsidRPr="00625565" w:rsidRDefault="002C768E" w:rsidP="002C768E">
      <w:pPr>
        <w:spacing w:after="0" w:line="240" w:lineRule="auto"/>
        <w:rPr>
          <w:rFonts w:ascii="Times New Roman" w:hAnsi="Times New Roman" w:cs="Times New Roman"/>
          <w:sz w:val="28"/>
          <w:szCs w:val="28"/>
        </w:rPr>
      </w:pPr>
    </w:p>
    <w:p w:rsidR="002C768E" w:rsidRPr="00625565" w:rsidRDefault="002C768E" w:rsidP="002C768E">
      <w:pPr>
        <w:spacing w:after="0" w:line="240" w:lineRule="auto"/>
        <w:rPr>
          <w:rFonts w:ascii="Times New Roman" w:hAnsi="Times New Roman" w:cs="Times New Roman"/>
          <w:sz w:val="28"/>
          <w:szCs w:val="28"/>
        </w:rPr>
      </w:pPr>
    </w:p>
    <w:p w:rsidR="002C768E" w:rsidRPr="00625565" w:rsidRDefault="002C768E" w:rsidP="002C768E">
      <w:pPr>
        <w:spacing w:after="0" w:line="240" w:lineRule="auto"/>
        <w:rPr>
          <w:rFonts w:ascii="Times New Roman" w:hAnsi="Times New Roman" w:cs="Times New Roman"/>
          <w:sz w:val="28"/>
          <w:szCs w:val="28"/>
        </w:rPr>
      </w:pPr>
    </w:p>
    <w:p w:rsidR="002C768E" w:rsidRPr="00625565" w:rsidRDefault="002C768E" w:rsidP="002C768E">
      <w:pPr>
        <w:spacing w:after="0" w:line="240" w:lineRule="auto"/>
        <w:rPr>
          <w:rFonts w:ascii="Times New Roman" w:hAnsi="Times New Roman" w:cs="Times New Roman"/>
          <w:sz w:val="28"/>
          <w:szCs w:val="28"/>
        </w:rPr>
      </w:pPr>
    </w:p>
    <w:p w:rsidR="002C768E" w:rsidRPr="00625565" w:rsidRDefault="002C768E" w:rsidP="002C768E">
      <w:pPr>
        <w:spacing w:after="0" w:line="240" w:lineRule="auto"/>
        <w:rPr>
          <w:rFonts w:ascii="Times New Roman" w:hAnsi="Times New Roman" w:cs="Times New Roman"/>
          <w:sz w:val="28"/>
          <w:szCs w:val="28"/>
        </w:rPr>
      </w:pPr>
    </w:p>
    <w:p w:rsidR="002C768E" w:rsidRPr="00625565" w:rsidRDefault="002C768E" w:rsidP="002C768E">
      <w:pPr>
        <w:spacing w:after="0" w:line="240" w:lineRule="auto"/>
        <w:rPr>
          <w:rFonts w:ascii="Times New Roman" w:hAnsi="Times New Roman" w:cs="Times New Roman"/>
          <w:sz w:val="28"/>
          <w:szCs w:val="28"/>
        </w:rPr>
      </w:pPr>
    </w:p>
    <w:p w:rsidR="002C768E" w:rsidRPr="00625565" w:rsidRDefault="002C768E" w:rsidP="002C768E">
      <w:pPr>
        <w:spacing w:after="0" w:line="240" w:lineRule="auto"/>
        <w:rPr>
          <w:rFonts w:ascii="Times New Roman" w:hAnsi="Times New Roman" w:cs="Times New Roman"/>
          <w:sz w:val="28"/>
          <w:szCs w:val="28"/>
        </w:rPr>
      </w:pPr>
    </w:p>
    <w:p w:rsidR="002C768E" w:rsidRPr="00625565" w:rsidRDefault="002C768E" w:rsidP="002C768E">
      <w:pPr>
        <w:spacing w:after="0" w:line="240" w:lineRule="auto"/>
        <w:rPr>
          <w:rFonts w:ascii="Times New Roman" w:hAnsi="Times New Roman" w:cs="Times New Roman"/>
          <w:sz w:val="28"/>
          <w:szCs w:val="28"/>
        </w:rPr>
      </w:pPr>
    </w:p>
    <w:p w:rsidR="002C768E" w:rsidRPr="00625565" w:rsidRDefault="002C768E" w:rsidP="002C768E">
      <w:pPr>
        <w:spacing w:after="0" w:line="240" w:lineRule="auto"/>
        <w:rPr>
          <w:rFonts w:ascii="Times New Roman" w:hAnsi="Times New Roman" w:cs="Times New Roman"/>
          <w:sz w:val="28"/>
          <w:szCs w:val="28"/>
        </w:rPr>
      </w:pPr>
    </w:p>
    <w:p w:rsidR="002C768E" w:rsidRPr="00625565" w:rsidRDefault="002C768E" w:rsidP="002C768E">
      <w:pPr>
        <w:spacing w:after="0" w:line="240" w:lineRule="auto"/>
        <w:rPr>
          <w:rFonts w:ascii="Times New Roman" w:hAnsi="Times New Roman" w:cs="Times New Roman"/>
          <w:sz w:val="28"/>
          <w:szCs w:val="28"/>
        </w:rPr>
      </w:pPr>
    </w:p>
    <w:p w:rsidR="002C768E" w:rsidRPr="00625565" w:rsidRDefault="002C768E" w:rsidP="002C768E">
      <w:pPr>
        <w:spacing w:after="0" w:line="240" w:lineRule="auto"/>
        <w:rPr>
          <w:rFonts w:ascii="Times New Roman" w:hAnsi="Times New Roman" w:cs="Times New Roman"/>
          <w:sz w:val="28"/>
          <w:szCs w:val="28"/>
        </w:rPr>
      </w:pPr>
    </w:p>
    <w:p w:rsidR="002C768E" w:rsidRPr="00625565" w:rsidRDefault="002C768E" w:rsidP="002C768E">
      <w:pPr>
        <w:spacing w:after="0" w:line="240" w:lineRule="auto"/>
        <w:rPr>
          <w:rFonts w:ascii="Times New Roman" w:hAnsi="Times New Roman" w:cs="Times New Roman"/>
          <w:sz w:val="28"/>
          <w:szCs w:val="28"/>
        </w:rPr>
      </w:pPr>
    </w:p>
    <w:p w:rsidR="002C768E" w:rsidRPr="00625565" w:rsidRDefault="002C768E" w:rsidP="002C768E">
      <w:pPr>
        <w:spacing w:after="0" w:line="240" w:lineRule="auto"/>
        <w:rPr>
          <w:rFonts w:ascii="Times New Roman" w:hAnsi="Times New Roman" w:cs="Times New Roman"/>
          <w:sz w:val="28"/>
          <w:szCs w:val="28"/>
        </w:rPr>
      </w:pPr>
    </w:p>
    <w:p w:rsidR="002C768E" w:rsidRPr="00625565" w:rsidRDefault="002C768E" w:rsidP="002C768E">
      <w:pPr>
        <w:spacing w:after="0" w:line="240" w:lineRule="auto"/>
        <w:rPr>
          <w:rFonts w:ascii="Times New Roman" w:hAnsi="Times New Roman" w:cs="Times New Roman"/>
          <w:sz w:val="28"/>
          <w:szCs w:val="28"/>
        </w:rPr>
      </w:pPr>
    </w:p>
    <w:p w:rsidR="002C768E" w:rsidRPr="00625565" w:rsidRDefault="002C768E" w:rsidP="002C768E">
      <w:pPr>
        <w:spacing w:after="0" w:line="240" w:lineRule="auto"/>
        <w:rPr>
          <w:rFonts w:ascii="Times New Roman" w:hAnsi="Times New Roman" w:cs="Times New Roman"/>
          <w:sz w:val="28"/>
          <w:szCs w:val="28"/>
        </w:rPr>
      </w:pPr>
    </w:p>
    <w:p w:rsidR="002C768E" w:rsidRPr="00625565" w:rsidRDefault="002C768E" w:rsidP="002C768E">
      <w:pPr>
        <w:spacing w:after="0" w:line="240" w:lineRule="auto"/>
        <w:jc w:val="center"/>
        <w:rPr>
          <w:rFonts w:ascii="Times New Roman" w:hAnsi="Times New Roman" w:cs="Times New Roman"/>
          <w:sz w:val="28"/>
          <w:szCs w:val="28"/>
        </w:rPr>
      </w:pPr>
      <w:r w:rsidRPr="00625565">
        <w:rPr>
          <w:rFonts w:ascii="Times New Roman" w:hAnsi="Times New Roman" w:cs="Times New Roman"/>
          <w:sz w:val="28"/>
          <w:szCs w:val="28"/>
        </w:rPr>
        <w:t>Исследовательская работа на тему:</w:t>
      </w:r>
    </w:p>
    <w:p w:rsidR="002C768E" w:rsidRPr="00625565" w:rsidRDefault="002C768E" w:rsidP="002C768E">
      <w:pPr>
        <w:spacing w:after="0" w:line="240" w:lineRule="auto"/>
        <w:jc w:val="center"/>
        <w:rPr>
          <w:rFonts w:ascii="Times New Roman" w:hAnsi="Times New Roman" w:cs="Times New Roman"/>
          <w:sz w:val="28"/>
          <w:szCs w:val="28"/>
        </w:rPr>
      </w:pPr>
      <w:r w:rsidRPr="00625565">
        <w:rPr>
          <w:rFonts w:ascii="Times New Roman" w:hAnsi="Times New Roman" w:cs="Times New Roman"/>
          <w:sz w:val="28"/>
          <w:szCs w:val="28"/>
        </w:rPr>
        <w:t xml:space="preserve"> « Растения - биоиндикаторы почвы »</w:t>
      </w:r>
    </w:p>
    <w:p w:rsidR="002C768E" w:rsidRPr="00625565" w:rsidRDefault="002C768E" w:rsidP="002C768E">
      <w:pPr>
        <w:spacing w:after="0" w:line="240" w:lineRule="auto"/>
        <w:jc w:val="center"/>
        <w:rPr>
          <w:rFonts w:ascii="Times New Roman" w:hAnsi="Times New Roman" w:cs="Times New Roman"/>
          <w:sz w:val="28"/>
          <w:szCs w:val="28"/>
        </w:rPr>
      </w:pPr>
    </w:p>
    <w:p w:rsidR="002C768E" w:rsidRPr="00625565" w:rsidRDefault="002C768E" w:rsidP="002C768E">
      <w:pPr>
        <w:spacing w:after="0" w:line="240" w:lineRule="auto"/>
        <w:rPr>
          <w:rFonts w:ascii="Times New Roman" w:hAnsi="Times New Roman" w:cs="Times New Roman"/>
          <w:sz w:val="28"/>
          <w:szCs w:val="28"/>
        </w:rPr>
      </w:pPr>
    </w:p>
    <w:p w:rsidR="002C768E" w:rsidRPr="00625565" w:rsidRDefault="002C768E" w:rsidP="002C768E">
      <w:pPr>
        <w:spacing w:after="0" w:line="240" w:lineRule="auto"/>
        <w:rPr>
          <w:rFonts w:ascii="Times New Roman" w:hAnsi="Times New Roman" w:cs="Times New Roman"/>
          <w:sz w:val="28"/>
          <w:szCs w:val="28"/>
        </w:rPr>
      </w:pPr>
    </w:p>
    <w:p w:rsidR="002C768E" w:rsidRPr="00625565" w:rsidRDefault="002C768E" w:rsidP="002C768E">
      <w:pPr>
        <w:spacing w:after="0" w:line="240" w:lineRule="auto"/>
        <w:rPr>
          <w:rFonts w:ascii="Times New Roman" w:hAnsi="Times New Roman" w:cs="Times New Roman"/>
          <w:sz w:val="28"/>
          <w:szCs w:val="28"/>
        </w:rPr>
      </w:pPr>
    </w:p>
    <w:p w:rsidR="002C768E" w:rsidRPr="00625565" w:rsidRDefault="002C768E" w:rsidP="002C768E">
      <w:pPr>
        <w:spacing w:after="0" w:line="240" w:lineRule="auto"/>
        <w:ind w:left="4320"/>
        <w:rPr>
          <w:rFonts w:ascii="Times New Roman" w:hAnsi="Times New Roman" w:cs="Times New Roman"/>
          <w:sz w:val="28"/>
          <w:szCs w:val="28"/>
        </w:rPr>
      </w:pPr>
      <w:r w:rsidRPr="00625565">
        <w:rPr>
          <w:rFonts w:ascii="Times New Roman" w:hAnsi="Times New Roman" w:cs="Times New Roman"/>
          <w:sz w:val="28"/>
          <w:szCs w:val="28"/>
        </w:rPr>
        <w:t xml:space="preserve">                                                                       Выполнили: участники профильного отряда "Во саду ли в огороде"</w:t>
      </w:r>
    </w:p>
    <w:p w:rsidR="002C768E" w:rsidRPr="00625565" w:rsidRDefault="002C768E" w:rsidP="002C768E">
      <w:pPr>
        <w:spacing w:after="0" w:line="240" w:lineRule="auto"/>
        <w:rPr>
          <w:rFonts w:ascii="Times New Roman" w:hAnsi="Times New Roman" w:cs="Times New Roman"/>
          <w:sz w:val="28"/>
          <w:szCs w:val="28"/>
        </w:rPr>
      </w:pPr>
      <w:r w:rsidRPr="00625565">
        <w:rPr>
          <w:rFonts w:ascii="Times New Roman" w:hAnsi="Times New Roman" w:cs="Times New Roman"/>
          <w:sz w:val="28"/>
          <w:szCs w:val="28"/>
        </w:rPr>
        <w:t xml:space="preserve">                                                          </w:t>
      </w:r>
    </w:p>
    <w:p w:rsidR="002C768E" w:rsidRPr="00625565" w:rsidRDefault="002C768E" w:rsidP="002C768E">
      <w:pPr>
        <w:spacing w:after="0" w:line="240" w:lineRule="auto"/>
        <w:ind w:left="4320"/>
        <w:rPr>
          <w:rFonts w:ascii="Times New Roman" w:hAnsi="Times New Roman" w:cs="Times New Roman"/>
          <w:sz w:val="28"/>
          <w:szCs w:val="28"/>
        </w:rPr>
      </w:pPr>
      <w:r w:rsidRPr="00625565">
        <w:rPr>
          <w:rFonts w:ascii="Times New Roman" w:hAnsi="Times New Roman" w:cs="Times New Roman"/>
          <w:sz w:val="28"/>
          <w:szCs w:val="28"/>
        </w:rPr>
        <w:t xml:space="preserve">                                                                            Руководитель:</w:t>
      </w:r>
    </w:p>
    <w:p w:rsidR="002C768E" w:rsidRPr="00625565" w:rsidRDefault="002C768E" w:rsidP="002C768E">
      <w:pPr>
        <w:spacing w:after="0" w:line="240" w:lineRule="auto"/>
        <w:ind w:left="4320"/>
        <w:rPr>
          <w:rFonts w:ascii="Times New Roman" w:hAnsi="Times New Roman" w:cs="Times New Roman"/>
          <w:sz w:val="28"/>
          <w:szCs w:val="28"/>
        </w:rPr>
      </w:pPr>
      <w:r w:rsidRPr="00625565">
        <w:rPr>
          <w:rFonts w:ascii="Times New Roman" w:hAnsi="Times New Roman" w:cs="Times New Roman"/>
          <w:sz w:val="28"/>
          <w:szCs w:val="28"/>
        </w:rPr>
        <w:t xml:space="preserve"> учитель биологии и химии Павлова Е.П.</w:t>
      </w:r>
    </w:p>
    <w:p w:rsidR="002C768E" w:rsidRPr="00625565" w:rsidRDefault="002C768E" w:rsidP="002C768E">
      <w:pPr>
        <w:spacing w:after="0" w:line="240" w:lineRule="auto"/>
        <w:ind w:left="4320"/>
        <w:rPr>
          <w:rFonts w:ascii="Times New Roman" w:hAnsi="Times New Roman" w:cs="Times New Roman"/>
          <w:sz w:val="28"/>
          <w:szCs w:val="28"/>
        </w:rPr>
      </w:pPr>
    </w:p>
    <w:p w:rsidR="002C768E" w:rsidRPr="00625565" w:rsidRDefault="002C768E" w:rsidP="002C768E">
      <w:pPr>
        <w:spacing w:after="0" w:line="240" w:lineRule="auto"/>
        <w:ind w:left="4320"/>
        <w:rPr>
          <w:rFonts w:ascii="Times New Roman" w:hAnsi="Times New Roman" w:cs="Times New Roman"/>
          <w:sz w:val="28"/>
          <w:szCs w:val="28"/>
        </w:rPr>
      </w:pPr>
    </w:p>
    <w:p w:rsidR="002C768E" w:rsidRPr="00625565" w:rsidRDefault="002C768E" w:rsidP="002C768E">
      <w:pPr>
        <w:spacing w:after="0" w:line="240" w:lineRule="auto"/>
        <w:ind w:left="4320"/>
        <w:rPr>
          <w:rFonts w:ascii="Times New Roman" w:hAnsi="Times New Roman" w:cs="Times New Roman"/>
          <w:sz w:val="28"/>
          <w:szCs w:val="28"/>
        </w:rPr>
      </w:pPr>
    </w:p>
    <w:p w:rsidR="002C768E" w:rsidRPr="00625565" w:rsidRDefault="002C768E" w:rsidP="002C768E">
      <w:pPr>
        <w:spacing w:after="0" w:line="240" w:lineRule="auto"/>
        <w:ind w:left="4320"/>
        <w:rPr>
          <w:rFonts w:ascii="Times New Roman" w:hAnsi="Times New Roman" w:cs="Times New Roman"/>
          <w:sz w:val="28"/>
          <w:szCs w:val="28"/>
        </w:rPr>
      </w:pPr>
    </w:p>
    <w:p w:rsidR="002C768E" w:rsidRPr="00625565" w:rsidRDefault="002C768E" w:rsidP="002C768E">
      <w:pPr>
        <w:spacing w:after="0" w:line="240" w:lineRule="auto"/>
        <w:ind w:left="4320"/>
        <w:rPr>
          <w:rFonts w:ascii="Times New Roman" w:hAnsi="Times New Roman" w:cs="Times New Roman"/>
          <w:sz w:val="28"/>
          <w:szCs w:val="28"/>
        </w:rPr>
      </w:pPr>
    </w:p>
    <w:p w:rsidR="002C768E" w:rsidRPr="00625565" w:rsidRDefault="002C768E" w:rsidP="002C768E">
      <w:pPr>
        <w:spacing w:after="0" w:line="240" w:lineRule="auto"/>
        <w:ind w:left="4320"/>
        <w:rPr>
          <w:rFonts w:ascii="Times New Roman" w:hAnsi="Times New Roman" w:cs="Times New Roman"/>
          <w:sz w:val="28"/>
          <w:szCs w:val="28"/>
        </w:rPr>
      </w:pPr>
    </w:p>
    <w:p w:rsidR="002C768E" w:rsidRPr="00625565" w:rsidRDefault="002C768E" w:rsidP="002C768E">
      <w:pPr>
        <w:spacing w:after="0" w:line="240" w:lineRule="auto"/>
        <w:ind w:left="-540"/>
        <w:jc w:val="center"/>
        <w:rPr>
          <w:rFonts w:ascii="Times New Roman" w:hAnsi="Times New Roman" w:cs="Times New Roman"/>
          <w:sz w:val="28"/>
          <w:szCs w:val="28"/>
        </w:rPr>
      </w:pPr>
    </w:p>
    <w:p w:rsidR="002C768E" w:rsidRPr="00625565" w:rsidRDefault="002C768E" w:rsidP="002C768E">
      <w:pPr>
        <w:spacing w:after="0" w:line="240" w:lineRule="auto"/>
        <w:ind w:left="-540"/>
        <w:jc w:val="center"/>
        <w:rPr>
          <w:rFonts w:ascii="Times New Roman" w:hAnsi="Times New Roman" w:cs="Times New Roman"/>
          <w:sz w:val="28"/>
          <w:szCs w:val="28"/>
        </w:rPr>
      </w:pPr>
    </w:p>
    <w:p w:rsidR="002C768E" w:rsidRPr="00625565" w:rsidRDefault="002C768E" w:rsidP="002C768E">
      <w:pPr>
        <w:spacing w:after="0" w:line="240" w:lineRule="auto"/>
        <w:ind w:left="-540"/>
        <w:jc w:val="center"/>
        <w:rPr>
          <w:rFonts w:ascii="Times New Roman" w:hAnsi="Times New Roman" w:cs="Times New Roman"/>
          <w:sz w:val="28"/>
          <w:szCs w:val="28"/>
        </w:rPr>
      </w:pPr>
    </w:p>
    <w:p w:rsidR="002C768E" w:rsidRPr="00625565" w:rsidRDefault="002C768E" w:rsidP="002C768E">
      <w:pPr>
        <w:spacing w:after="0" w:line="240" w:lineRule="auto"/>
        <w:ind w:left="-540"/>
        <w:jc w:val="center"/>
        <w:rPr>
          <w:rFonts w:ascii="Times New Roman" w:hAnsi="Times New Roman" w:cs="Times New Roman"/>
          <w:sz w:val="28"/>
          <w:szCs w:val="28"/>
        </w:rPr>
      </w:pPr>
      <w:proofErr w:type="spellStart"/>
      <w:r w:rsidRPr="00625565">
        <w:rPr>
          <w:rFonts w:ascii="Times New Roman" w:hAnsi="Times New Roman" w:cs="Times New Roman"/>
          <w:sz w:val="28"/>
          <w:szCs w:val="28"/>
        </w:rPr>
        <w:t>Бира</w:t>
      </w:r>
      <w:proofErr w:type="spellEnd"/>
    </w:p>
    <w:p w:rsidR="002C768E" w:rsidRDefault="002C768E" w:rsidP="002C768E">
      <w:pPr>
        <w:spacing w:after="0" w:line="240" w:lineRule="auto"/>
        <w:ind w:left="-540"/>
        <w:jc w:val="center"/>
        <w:rPr>
          <w:rFonts w:ascii="Times New Roman" w:hAnsi="Times New Roman" w:cs="Times New Roman"/>
          <w:sz w:val="28"/>
          <w:szCs w:val="28"/>
        </w:rPr>
      </w:pPr>
      <w:r w:rsidRPr="00625565">
        <w:rPr>
          <w:rFonts w:ascii="Times New Roman" w:hAnsi="Times New Roman" w:cs="Times New Roman"/>
          <w:sz w:val="28"/>
          <w:szCs w:val="28"/>
        </w:rPr>
        <w:t xml:space="preserve"> 2015 г.</w:t>
      </w:r>
    </w:p>
    <w:p w:rsidR="002C768E" w:rsidRPr="00625565" w:rsidRDefault="002C768E" w:rsidP="002C768E">
      <w:pPr>
        <w:spacing w:after="0" w:line="240" w:lineRule="auto"/>
        <w:ind w:left="-540"/>
        <w:jc w:val="center"/>
        <w:rPr>
          <w:rFonts w:ascii="Times New Roman" w:hAnsi="Times New Roman" w:cs="Times New Roman"/>
          <w:sz w:val="28"/>
          <w:szCs w:val="28"/>
        </w:rPr>
      </w:pPr>
    </w:p>
    <w:p w:rsidR="002C768E" w:rsidRPr="00625565" w:rsidRDefault="002C768E" w:rsidP="002C768E">
      <w:pPr>
        <w:spacing w:after="0" w:line="240" w:lineRule="auto"/>
        <w:ind w:left="-540"/>
        <w:jc w:val="center"/>
        <w:rPr>
          <w:rFonts w:ascii="Times New Roman" w:hAnsi="Times New Roman" w:cs="Times New Roman"/>
          <w:sz w:val="28"/>
          <w:szCs w:val="28"/>
        </w:rPr>
      </w:pPr>
      <w:r w:rsidRPr="00625565">
        <w:rPr>
          <w:rFonts w:ascii="Times New Roman" w:hAnsi="Times New Roman" w:cs="Times New Roman"/>
          <w:sz w:val="28"/>
          <w:szCs w:val="28"/>
        </w:rPr>
        <w:t>Содержание:</w:t>
      </w:r>
    </w:p>
    <w:p w:rsidR="002C768E" w:rsidRPr="00625565" w:rsidRDefault="002C768E" w:rsidP="002C768E">
      <w:pPr>
        <w:spacing w:after="0" w:line="240" w:lineRule="auto"/>
        <w:ind w:left="-540"/>
        <w:rPr>
          <w:rFonts w:ascii="Times New Roman" w:hAnsi="Times New Roman" w:cs="Times New Roman"/>
          <w:sz w:val="28"/>
          <w:szCs w:val="28"/>
        </w:rPr>
      </w:pPr>
      <w:r w:rsidRPr="00625565">
        <w:rPr>
          <w:rFonts w:ascii="Times New Roman" w:hAnsi="Times New Roman" w:cs="Times New Roman"/>
          <w:sz w:val="28"/>
          <w:szCs w:val="28"/>
        </w:rPr>
        <w:t xml:space="preserve">Введение                                                                                                             </w:t>
      </w:r>
    </w:p>
    <w:p w:rsidR="002C768E" w:rsidRPr="00625565" w:rsidRDefault="002C768E" w:rsidP="002C768E">
      <w:pPr>
        <w:spacing w:after="0" w:line="240" w:lineRule="auto"/>
        <w:ind w:left="-540"/>
        <w:rPr>
          <w:rFonts w:ascii="Times New Roman" w:hAnsi="Times New Roman" w:cs="Times New Roman"/>
          <w:sz w:val="28"/>
          <w:szCs w:val="28"/>
        </w:rPr>
      </w:pPr>
      <w:r w:rsidRPr="00625565">
        <w:rPr>
          <w:rFonts w:ascii="Times New Roman" w:hAnsi="Times New Roman" w:cs="Times New Roman"/>
          <w:sz w:val="28"/>
          <w:szCs w:val="28"/>
        </w:rPr>
        <w:t>Основная часть</w:t>
      </w:r>
    </w:p>
    <w:p w:rsidR="002C768E" w:rsidRPr="00625565" w:rsidRDefault="002C768E" w:rsidP="002C768E">
      <w:pPr>
        <w:spacing w:after="0" w:line="240" w:lineRule="auto"/>
        <w:ind w:left="360"/>
        <w:rPr>
          <w:rFonts w:ascii="Times New Roman" w:hAnsi="Times New Roman" w:cs="Times New Roman"/>
          <w:sz w:val="28"/>
          <w:szCs w:val="28"/>
        </w:rPr>
      </w:pPr>
      <w:r w:rsidRPr="00625565">
        <w:rPr>
          <w:rFonts w:ascii="Times New Roman" w:hAnsi="Times New Roman" w:cs="Times New Roman"/>
          <w:sz w:val="28"/>
          <w:szCs w:val="28"/>
        </w:rPr>
        <w:t xml:space="preserve">Глава 1. Растения – индикаторы почвы                                                </w:t>
      </w:r>
    </w:p>
    <w:p w:rsidR="002C768E" w:rsidRPr="00625565" w:rsidRDefault="002C768E" w:rsidP="002C768E">
      <w:pPr>
        <w:spacing w:after="0" w:line="240" w:lineRule="auto"/>
        <w:ind w:left="360"/>
        <w:rPr>
          <w:rFonts w:ascii="Times New Roman" w:hAnsi="Times New Roman" w:cs="Times New Roman"/>
          <w:sz w:val="28"/>
          <w:szCs w:val="28"/>
        </w:rPr>
      </w:pPr>
      <w:r w:rsidRPr="00625565">
        <w:rPr>
          <w:rFonts w:ascii="Times New Roman" w:hAnsi="Times New Roman" w:cs="Times New Roman"/>
          <w:sz w:val="28"/>
          <w:szCs w:val="28"/>
        </w:rPr>
        <w:t xml:space="preserve">Глава 2. Возрождение земли                                                                  </w:t>
      </w:r>
    </w:p>
    <w:p w:rsidR="002C768E" w:rsidRPr="00625565" w:rsidRDefault="002C768E" w:rsidP="002C768E">
      <w:pPr>
        <w:spacing w:after="0" w:line="240" w:lineRule="auto"/>
        <w:ind w:left="-540"/>
        <w:rPr>
          <w:rFonts w:ascii="Times New Roman" w:hAnsi="Times New Roman" w:cs="Times New Roman"/>
          <w:sz w:val="28"/>
          <w:szCs w:val="28"/>
        </w:rPr>
      </w:pPr>
      <w:r w:rsidRPr="00625565">
        <w:rPr>
          <w:rFonts w:ascii="Times New Roman" w:hAnsi="Times New Roman" w:cs="Times New Roman"/>
          <w:sz w:val="28"/>
          <w:szCs w:val="28"/>
        </w:rPr>
        <w:t xml:space="preserve">Заключение                                                                                                           </w:t>
      </w:r>
    </w:p>
    <w:p w:rsidR="002C768E" w:rsidRPr="00625565" w:rsidRDefault="002C768E" w:rsidP="002C768E">
      <w:pPr>
        <w:spacing w:after="0" w:line="240" w:lineRule="auto"/>
        <w:ind w:left="-540"/>
        <w:rPr>
          <w:rFonts w:ascii="Times New Roman" w:hAnsi="Times New Roman" w:cs="Times New Roman"/>
          <w:sz w:val="28"/>
          <w:szCs w:val="28"/>
        </w:rPr>
      </w:pPr>
      <w:r w:rsidRPr="00625565">
        <w:rPr>
          <w:rFonts w:ascii="Times New Roman" w:hAnsi="Times New Roman" w:cs="Times New Roman"/>
          <w:sz w:val="28"/>
          <w:szCs w:val="28"/>
        </w:rPr>
        <w:t xml:space="preserve">Используемые источники                                                                                   </w:t>
      </w:r>
    </w:p>
    <w:p w:rsidR="002C768E" w:rsidRPr="00625565" w:rsidRDefault="002C768E" w:rsidP="002C768E">
      <w:pPr>
        <w:spacing w:after="0" w:line="240" w:lineRule="auto"/>
        <w:ind w:left="-540"/>
        <w:rPr>
          <w:rFonts w:ascii="Times New Roman" w:hAnsi="Times New Roman" w:cs="Times New Roman"/>
          <w:sz w:val="28"/>
          <w:szCs w:val="28"/>
        </w:rPr>
      </w:pPr>
      <w:r w:rsidRPr="00625565">
        <w:rPr>
          <w:rFonts w:ascii="Times New Roman" w:hAnsi="Times New Roman" w:cs="Times New Roman"/>
          <w:sz w:val="28"/>
          <w:szCs w:val="28"/>
        </w:rPr>
        <w:t xml:space="preserve">Приложение                                                                                                          </w:t>
      </w:r>
    </w:p>
    <w:p w:rsidR="002C768E" w:rsidRPr="00625565" w:rsidRDefault="002C768E" w:rsidP="002C768E">
      <w:pPr>
        <w:spacing w:after="0" w:line="240" w:lineRule="auto"/>
        <w:ind w:left="-540"/>
        <w:rPr>
          <w:rFonts w:ascii="Times New Roman" w:hAnsi="Times New Roman" w:cs="Times New Roman"/>
          <w:sz w:val="28"/>
          <w:szCs w:val="28"/>
        </w:rPr>
      </w:pPr>
    </w:p>
    <w:p w:rsidR="002C768E" w:rsidRPr="00625565" w:rsidRDefault="002C768E" w:rsidP="002C768E">
      <w:pPr>
        <w:spacing w:after="0" w:line="240" w:lineRule="auto"/>
        <w:ind w:left="-540"/>
        <w:rPr>
          <w:rFonts w:ascii="Times New Roman" w:hAnsi="Times New Roman" w:cs="Times New Roman"/>
          <w:sz w:val="28"/>
          <w:szCs w:val="28"/>
        </w:rPr>
      </w:pPr>
    </w:p>
    <w:p w:rsidR="002C768E" w:rsidRPr="00625565" w:rsidRDefault="002C768E" w:rsidP="002C768E">
      <w:pPr>
        <w:spacing w:after="0" w:line="240" w:lineRule="auto"/>
        <w:ind w:left="-540"/>
        <w:rPr>
          <w:rFonts w:ascii="Times New Roman" w:hAnsi="Times New Roman" w:cs="Times New Roman"/>
          <w:sz w:val="28"/>
          <w:szCs w:val="28"/>
        </w:rPr>
      </w:pPr>
    </w:p>
    <w:p w:rsidR="002C768E" w:rsidRPr="00625565" w:rsidRDefault="002C768E" w:rsidP="002C768E">
      <w:pPr>
        <w:spacing w:after="0" w:line="240" w:lineRule="auto"/>
        <w:ind w:left="-540"/>
        <w:rPr>
          <w:rFonts w:ascii="Times New Roman" w:hAnsi="Times New Roman" w:cs="Times New Roman"/>
          <w:sz w:val="28"/>
          <w:szCs w:val="28"/>
        </w:rPr>
      </w:pPr>
    </w:p>
    <w:p w:rsidR="002C768E" w:rsidRPr="00625565" w:rsidRDefault="002C768E" w:rsidP="002C768E">
      <w:pPr>
        <w:spacing w:after="0" w:line="240" w:lineRule="auto"/>
        <w:ind w:left="-540"/>
        <w:rPr>
          <w:rFonts w:ascii="Times New Roman" w:hAnsi="Times New Roman" w:cs="Times New Roman"/>
          <w:sz w:val="28"/>
          <w:szCs w:val="28"/>
        </w:rPr>
      </w:pPr>
    </w:p>
    <w:p w:rsidR="002C768E" w:rsidRPr="00625565" w:rsidRDefault="002C768E" w:rsidP="002C768E">
      <w:pPr>
        <w:spacing w:after="0" w:line="240" w:lineRule="auto"/>
        <w:ind w:left="-540"/>
        <w:rPr>
          <w:rFonts w:ascii="Times New Roman" w:hAnsi="Times New Roman" w:cs="Times New Roman"/>
          <w:sz w:val="28"/>
          <w:szCs w:val="28"/>
        </w:rPr>
      </w:pPr>
    </w:p>
    <w:p w:rsidR="002C768E" w:rsidRPr="00625565" w:rsidRDefault="002C768E" w:rsidP="002C768E">
      <w:pPr>
        <w:spacing w:after="0" w:line="240" w:lineRule="auto"/>
        <w:ind w:left="-540"/>
        <w:rPr>
          <w:rFonts w:ascii="Times New Roman" w:hAnsi="Times New Roman" w:cs="Times New Roman"/>
          <w:sz w:val="28"/>
          <w:szCs w:val="28"/>
        </w:rPr>
      </w:pPr>
    </w:p>
    <w:p w:rsidR="002C768E" w:rsidRPr="00625565" w:rsidRDefault="002C768E" w:rsidP="002C768E">
      <w:pPr>
        <w:spacing w:after="0" w:line="240" w:lineRule="auto"/>
        <w:ind w:left="-540"/>
        <w:rPr>
          <w:rFonts w:ascii="Times New Roman" w:hAnsi="Times New Roman" w:cs="Times New Roman"/>
          <w:sz w:val="28"/>
          <w:szCs w:val="28"/>
        </w:rPr>
      </w:pPr>
    </w:p>
    <w:p w:rsidR="002C768E" w:rsidRPr="00625565" w:rsidRDefault="002C768E" w:rsidP="002C768E">
      <w:pPr>
        <w:spacing w:after="0" w:line="240" w:lineRule="auto"/>
        <w:ind w:left="-540"/>
        <w:rPr>
          <w:rFonts w:ascii="Times New Roman" w:hAnsi="Times New Roman" w:cs="Times New Roman"/>
          <w:sz w:val="28"/>
          <w:szCs w:val="28"/>
        </w:rPr>
      </w:pPr>
    </w:p>
    <w:p w:rsidR="002C768E" w:rsidRPr="00625565" w:rsidRDefault="002C768E" w:rsidP="002C768E">
      <w:pPr>
        <w:spacing w:after="0" w:line="240" w:lineRule="auto"/>
        <w:ind w:left="-540"/>
        <w:rPr>
          <w:rFonts w:ascii="Times New Roman" w:hAnsi="Times New Roman" w:cs="Times New Roman"/>
          <w:sz w:val="28"/>
          <w:szCs w:val="28"/>
        </w:rPr>
      </w:pPr>
    </w:p>
    <w:p w:rsidR="002C768E" w:rsidRPr="00625565" w:rsidRDefault="002C768E" w:rsidP="002C768E">
      <w:pPr>
        <w:spacing w:after="0" w:line="240" w:lineRule="auto"/>
        <w:ind w:left="-540"/>
        <w:rPr>
          <w:rFonts w:ascii="Times New Roman" w:hAnsi="Times New Roman" w:cs="Times New Roman"/>
          <w:sz w:val="28"/>
          <w:szCs w:val="28"/>
        </w:rPr>
      </w:pPr>
    </w:p>
    <w:p w:rsidR="002C768E" w:rsidRPr="00625565" w:rsidRDefault="002C768E" w:rsidP="002C768E">
      <w:pPr>
        <w:spacing w:after="0" w:line="240" w:lineRule="auto"/>
        <w:ind w:left="-540"/>
        <w:rPr>
          <w:rFonts w:ascii="Times New Roman" w:hAnsi="Times New Roman" w:cs="Times New Roman"/>
          <w:sz w:val="28"/>
          <w:szCs w:val="28"/>
        </w:rPr>
      </w:pPr>
    </w:p>
    <w:p w:rsidR="002C768E" w:rsidRPr="00625565" w:rsidRDefault="002C768E" w:rsidP="002C768E">
      <w:pPr>
        <w:spacing w:after="0" w:line="240" w:lineRule="auto"/>
        <w:ind w:left="-540"/>
        <w:rPr>
          <w:rFonts w:ascii="Times New Roman" w:hAnsi="Times New Roman" w:cs="Times New Roman"/>
          <w:sz w:val="28"/>
          <w:szCs w:val="28"/>
        </w:rPr>
      </w:pPr>
    </w:p>
    <w:p w:rsidR="002C768E" w:rsidRPr="00625565" w:rsidRDefault="002C768E" w:rsidP="002C768E">
      <w:pPr>
        <w:spacing w:after="0" w:line="240" w:lineRule="auto"/>
        <w:ind w:left="-540"/>
        <w:rPr>
          <w:rFonts w:ascii="Times New Roman" w:hAnsi="Times New Roman" w:cs="Times New Roman"/>
          <w:sz w:val="28"/>
          <w:szCs w:val="28"/>
        </w:rPr>
      </w:pPr>
    </w:p>
    <w:p w:rsidR="002C768E" w:rsidRPr="00625565" w:rsidRDefault="002C768E" w:rsidP="002C768E">
      <w:pPr>
        <w:spacing w:after="0" w:line="240" w:lineRule="auto"/>
        <w:ind w:left="-540"/>
        <w:rPr>
          <w:rFonts w:ascii="Times New Roman" w:hAnsi="Times New Roman" w:cs="Times New Roman"/>
          <w:sz w:val="28"/>
          <w:szCs w:val="28"/>
        </w:rPr>
      </w:pPr>
    </w:p>
    <w:p w:rsidR="002C768E" w:rsidRPr="00625565" w:rsidRDefault="002C768E" w:rsidP="002C768E">
      <w:pPr>
        <w:spacing w:after="0" w:line="240" w:lineRule="auto"/>
        <w:ind w:left="-540"/>
        <w:rPr>
          <w:rFonts w:ascii="Times New Roman" w:hAnsi="Times New Roman" w:cs="Times New Roman"/>
          <w:sz w:val="28"/>
          <w:szCs w:val="28"/>
        </w:rPr>
      </w:pPr>
    </w:p>
    <w:p w:rsidR="002C768E" w:rsidRPr="00625565" w:rsidRDefault="002C768E" w:rsidP="002C768E">
      <w:pPr>
        <w:spacing w:after="0" w:line="240" w:lineRule="auto"/>
        <w:ind w:left="-540"/>
        <w:rPr>
          <w:rFonts w:ascii="Times New Roman" w:hAnsi="Times New Roman" w:cs="Times New Roman"/>
          <w:sz w:val="28"/>
          <w:szCs w:val="28"/>
        </w:rPr>
      </w:pPr>
    </w:p>
    <w:p w:rsidR="002C768E" w:rsidRPr="00625565" w:rsidRDefault="002C768E" w:rsidP="002C768E">
      <w:pPr>
        <w:spacing w:after="0" w:line="240" w:lineRule="auto"/>
        <w:ind w:left="-540"/>
        <w:rPr>
          <w:rFonts w:ascii="Times New Roman" w:hAnsi="Times New Roman" w:cs="Times New Roman"/>
          <w:sz w:val="28"/>
          <w:szCs w:val="28"/>
        </w:rPr>
      </w:pPr>
    </w:p>
    <w:p w:rsidR="002C768E" w:rsidRPr="00625565" w:rsidRDefault="002C768E" w:rsidP="002C768E">
      <w:pPr>
        <w:spacing w:after="0" w:line="240" w:lineRule="auto"/>
        <w:ind w:left="-540"/>
        <w:rPr>
          <w:rFonts w:ascii="Times New Roman" w:hAnsi="Times New Roman" w:cs="Times New Roman"/>
          <w:sz w:val="28"/>
          <w:szCs w:val="28"/>
        </w:rPr>
      </w:pPr>
    </w:p>
    <w:p w:rsidR="002C768E" w:rsidRPr="00625565" w:rsidRDefault="002C768E" w:rsidP="002C768E">
      <w:pPr>
        <w:spacing w:after="0" w:line="240" w:lineRule="auto"/>
        <w:ind w:left="-540"/>
        <w:rPr>
          <w:rFonts w:ascii="Times New Roman" w:hAnsi="Times New Roman" w:cs="Times New Roman"/>
          <w:sz w:val="28"/>
          <w:szCs w:val="28"/>
        </w:rPr>
      </w:pPr>
    </w:p>
    <w:p w:rsidR="002C768E" w:rsidRPr="00625565" w:rsidRDefault="002C768E" w:rsidP="002C768E">
      <w:pPr>
        <w:spacing w:after="0" w:line="240" w:lineRule="auto"/>
        <w:ind w:left="-540"/>
        <w:rPr>
          <w:rFonts w:ascii="Times New Roman" w:hAnsi="Times New Roman" w:cs="Times New Roman"/>
          <w:sz w:val="28"/>
          <w:szCs w:val="28"/>
        </w:rPr>
      </w:pPr>
    </w:p>
    <w:p w:rsidR="002C768E" w:rsidRPr="00625565" w:rsidRDefault="002C768E" w:rsidP="002C768E">
      <w:pPr>
        <w:spacing w:after="0" w:line="240" w:lineRule="auto"/>
        <w:ind w:left="-540"/>
        <w:rPr>
          <w:rFonts w:ascii="Times New Roman" w:hAnsi="Times New Roman" w:cs="Times New Roman"/>
          <w:sz w:val="28"/>
          <w:szCs w:val="28"/>
        </w:rPr>
      </w:pPr>
    </w:p>
    <w:p w:rsidR="002C768E" w:rsidRPr="00625565" w:rsidRDefault="002C768E" w:rsidP="002C768E">
      <w:pPr>
        <w:spacing w:after="0" w:line="240" w:lineRule="auto"/>
        <w:ind w:left="-540"/>
        <w:rPr>
          <w:rFonts w:ascii="Times New Roman" w:hAnsi="Times New Roman" w:cs="Times New Roman"/>
          <w:sz w:val="28"/>
          <w:szCs w:val="28"/>
        </w:rPr>
      </w:pPr>
    </w:p>
    <w:p w:rsidR="002C768E" w:rsidRPr="00625565" w:rsidRDefault="002C768E" w:rsidP="002C768E">
      <w:pPr>
        <w:spacing w:after="0" w:line="240" w:lineRule="auto"/>
        <w:ind w:left="-540"/>
        <w:rPr>
          <w:rFonts w:ascii="Times New Roman" w:hAnsi="Times New Roman" w:cs="Times New Roman"/>
          <w:sz w:val="28"/>
          <w:szCs w:val="28"/>
        </w:rPr>
      </w:pPr>
    </w:p>
    <w:p w:rsidR="002C768E" w:rsidRPr="00625565" w:rsidRDefault="002C768E" w:rsidP="002C768E">
      <w:pPr>
        <w:spacing w:after="0" w:line="240" w:lineRule="auto"/>
        <w:ind w:left="-540"/>
        <w:rPr>
          <w:rFonts w:ascii="Times New Roman" w:hAnsi="Times New Roman" w:cs="Times New Roman"/>
          <w:sz w:val="28"/>
          <w:szCs w:val="28"/>
        </w:rPr>
      </w:pPr>
    </w:p>
    <w:p w:rsidR="002C768E" w:rsidRPr="00625565" w:rsidRDefault="002C768E" w:rsidP="002C768E">
      <w:pPr>
        <w:spacing w:after="0" w:line="240" w:lineRule="auto"/>
        <w:ind w:left="-540"/>
        <w:rPr>
          <w:rFonts w:ascii="Times New Roman" w:hAnsi="Times New Roman" w:cs="Times New Roman"/>
          <w:sz w:val="28"/>
          <w:szCs w:val="28"/>
        </w:rPr>
      </w:pPr>
    </w:p>
    <w:p w:rsidR="002C768E" w:rsidRPr="00625565" w:rsidRDefault="002C768E" w:rsidP="002C768E">
      <w:pPr>
        <w:spacing w:after="0" w:line="240" w:lineRule="auto"/>
        <w:ind w:left="-540"/>
        <w:rPr>
          <w:rFonts w:ascii="Times New Roman" w:hAnsi="Times New Roman" w:cs="Times New Roman"/>
          <w:sz w:val="28"/>
          <w:szCs w:val="28"/>
        </w:rPr>
      </w:pPr>
    </w:p>
    <w:p w:rsidR="002C768E" w:rsidRPr="00625565" w:rsidRDefault="002C768E" w:rsidP="002C768E">
      <w:pPr>
        <w:spacing w:after="0" w:line="240" w:lineRule="auto"/>
        <w:ind w:left="-540"/>
        <w:rPr>
          <w:rFonts w:ascii="Times New Roman" w:hAnsi="Times New Roman" w:cs="Times New Roman"/>
          <w:sz w:val="28"/>
          <w:szCs w:val="28"/>
        </w:rPr>
      </w:pPr>
    </w:p>
    <w:p w:rsidR="002C768E" w:rsidRPr="00625565" w:rsidRDefault="002C768E" w:rsidP="002C768E">
      <w:pPr>
        <w:spacing w:after="0" w:line="240" w:lineRule="auto"/>
        <w:ind w:left="-540"/>
        <w:rPr>
          <w:rFonts w:ascii="Times New Roman" w:hAnsi="Times New Roman" w:cs="Times New Roman"/>
          <w:sz w:val="28"/>
          <w:szCs w:val="28"/>
        </w:rPr>
      </w:pPr>
    </w:p>
    <w:p w:rsidR="002C768E" w:rsidRPr="00625565" w:rsidRDefault="002C768E" w:rsidP="002C768E">
      <w:pPr>
        <w:spacing w:after="0" w:line="240" w:lineRule="auto"/>
        <w:ind w:left="-540"/>
        <w:rPr>
          <w:rFonts w:ascii="Times New Roman" w:hAnsi="Times New Roman" w:cs="Times New Roman"/>
          <w:sz w:val="28"/>
          <w:szCs w:val="28"/>
        </w:rPr>
      </w:pPr>
    </w:p>
    <w:p w:rsidR="002C768E" w:rsidRPr="00625565" w:rsidRDefault="002C768E" w:rsidP="002C768E">
      <w:pPr>
        <w:spacing w:after="0" w:line="240" w:lineRule="auto"/>
        <w:ind w:left="-540"/>
        <w:rPr>
          <w:rFonts w:ascii="Times New Roman" w:hAnsi="Times New Roman" w:cs="Times New Roman"/>
          <w:sz w:val="28"/>
          <w:szCs w:val="28"/>
        </w:rPr>
      </w:pPr>
    </w:p>
    <w:p w:rsidR="002C768E" w:rsidRPr="00625565" w:rsidRDefault="002C768E" w:rsidP="002C768E">
      <w:pPr>
        <w:spacing w:after="0" w:line="240" w:lineRule="auto"/>
        <w:ind w:left="-540"/>
        <w:rPr>
          <w:rFonts w:ascii="Times New Roman" w:hAnsi="Times New Roman" w:cs="Times New Roman"/>
          <w:sz w:val="28"/>
          <w:szCs w:val="28"/>
        </w:rPr>
      </w:pPr>
    </w:p>
    <w:p w:rsidR="002C768E" w:rsidRPr="00625565" w:rsidRDefault="002C768E" w:rsidP="002C768E">
      <w:pPr>
        <w:spacing w:after="0" w:line="240" w:lineRule="auto"/>
        <w:ind w:left="-540"/>
        <w:rPr>
          <w:rFonts w:ascii="Times New Roman" w:hAnsi="Times New Roman" w:cs="Times New Roman"/>
          <w:sz w:val="28"/>
          <w:szCs w:val="28"/>
        </w:rPr>
      </w:pPr>
    </w:p>
    <w:p w:rsidR="002C768E" w:rsidRPr="00625565" w:rsidRDefault="002C768E" w:rsidP="002C768E">
      <w:pPr>
        <w:spacing w:after="0" w:line="240" w:lineRule="auto"/>
        <w:ind w:left="-540"/>
        <w:rPr>
          <w:rFonts w:ascii="Times New Roman" w:hAnsi="Times New Roman" w:cs="Times New Roman"/>
          <w:sz w:val="28"/>
          <w:szCs w:val="28"/>
        </w:rPr>
      </w:pPr>
    </w:p>
    <w:p w:rsidR="002C768E" w:rsidRPr="00625565" w:rsidRDefault="002C768E" w:rsidP="002C768E">
      <w:pPr>
        <w:spacing w:after="0" w:line="240" w:lineRule="auto"/>
        <w:ind w:left="-540"/>
        <w:rPr>
          <w:rFonts w:ascii="Times New Roman" w:hAnsi="Times New Roman" w:cs="Times New Roman"/>
          <w:sz w:val="28"/>
          <w:szCs w:val="28"/>
        </w:rPr>
      </w:pPr>
    </w:p>
    <w:p w:rsidR="002C768E" w:rsidRDefault="002C768E" w:rsidP="002C768E">
      <w:pPr>
        <w:spacing w:after="0" w:line="240" w:lineRule="auto"/>
        <w:rPr>
          <w:rFonts w:ascii="Times New Roman" w:hAnsi="Times New Roman" w:cs="Times New Roman"/>
          <w:sz w:val="28"/>
          <w:szCs w:val="28"/>
        </w:rPr>
      </w:pPr>
    </w:p>
    <w:p w:rsidR="002C768E" w:rsidRPr="00625565" w:rsidRDefault="002C768E" w:rsidP="002C768E">
      <w:pPr>
        <w:spacing w:after="0" w:line="240" w:lineRule="auto"/>
        <w:rPr>
          <w:rFonts w:ascii="Times New Roman" w:hAnsi="Times New Roman" w:cs="Times New Roman"/>
          <w:sz w:val="28"/>
          <w:szCs w:val="28"/>
        </w:rPr>
      </w:pPr>
    </w:p>
    <w:p w:rsidR="002C768E" w:rsidRPr="00625565" w:rsidRDefault="002C768E" w:rsidP="002C768E">
      <w:pPr>
        <w:spacing w:after="0" w:line="240" w:lineRule="auto"/>
        <w:jc w:val="center"/>
        <w:rPr>
          <w:rFonts w:ascii="Times New Roman" w:hAnsi="Times New Roman" w:cs="Times New Roman"/>
          <w:b/>
          <w:sz w:val="28"/>
          <w:szCs w:val="28"/>
        </w:rPr>
      </w:pPr>
      <w:r w:rsidRPr="00625565">
        <w:rPr>
          <w:rFonts w:ascii="Times New Roman" w:hAnsi="Times New Roman" w:cs="Times New Roman"/>
          <w:b/>
          <w:sz w:val="28"/>
          <w:szCs w:val="28"/>
        </w:rPr>
        <w:t>Введение.</w:t>
      </w:r>
    </w:p>
    <w:p w:rsidR="002C768E" w:rsidRPr="00625565" w:rsidRDefault="002C768E" w:rsidP="002C768E">
      <w:pPr>
        <w:spacing w:after="0" w:line="240" w:lineRule="auto"/>
        <w:jc w:val="center"/>
        <w:rPr>
          <w:rFonts w:ascii="Times New Roman" w:hAnsi="Times New Roman" w:cs="Times New Roman"/>
          <w:sz w:val="28"/>
          <w:szCs w:val="28"/>
        </w:rPr>
      </w:pPr>
    </w:p>
    <w:p w:rsidR="002C768E" w:rsidRPr="00625565" w:rsidRDefault="002C768E" w:rsidP="002C768E">
      <w:pPr>
        <w:spacing w:after="0" w:line="240" w:lineRule="auto"/>
        <w:ind w:left="3366"/>
        <w:rPr>
          <w:rFonts w:ascii="Times New Roman" w:hAnsi="Times New Roman" w:cs="Times New Roman"/>
          <w:i/>
          <w:sz w:val="28"/>
          <w:szCs w:val="28"/>
        </w:rPr>
      </w:pPr>
      <w:r w:rsidRPr="00625565">
        <w:rPr>
          <w:rFonts w:ascii="Times New Roman" w:hAnsi="Times New Roman" w:cs="Times New Roman"/>
          <w:i/>
          <w:sz w:val="28"/>
          <w:szCs w:val="28"/>
        </w:rPr>
        <w:t>На доброй земле чертополох пшеницей станет,</w:t>
      </w:r>
    </w:p>
    <w:p w:rsidR="002C768E" w:rsidRPr="00625565" w:rsidRDefault="002C768E" w:rsidP="002C768E">
      <w:pPr>
        <w:spacing w:after="0" w:line="240" w:lineRule="auto"/>
        <w:ind w:left="3366"/>
        <w:rPr>
          <w:rFonts w:ascii="Times New Roman" w:hAnsi="Times New Roman" w:cs="Times New Roman"/>
          <w:i/>
          <w:sz w:val="28"/>
          <w:szCs w:val="28"/>
        </w:rPr>
      </w:pPr>
      <w:r w:rsidRPr="00625565">
        <w:rPr>
          <w:rFonts w:ascii="Times New Roman" w:hAnsi="Times New Roman" w:cs="Times New Roman"/>
          <w:i/>
          <w:sz w:val="28"/>
          <w:szCs w:val="28"/>
        </w:rPr>
        <w:t>на дурной - пшеница чертополохом взойдет.</w:t>
      </w:r>
    </w:p>
    <w:p w:rsidR="002C768E" w:rsidRPr="00625565" w:rsidRDefault="002C768E" w:rsidP="002C768E">
      <w:pPr>
        <w:spacing w:after="0" w:line="240" w:lineRule="auto"/>
        <w:ind w:left="-540"/>
        <w:rPr>
          <w:rFonts w:ascii="Times New Roman" w:hAnsi="Times New Roman" w:cs="Times New Roman"/>
          <w:sz w:val="28"/>
          <w:szCs w:val="28"/>
        </w:rPr>
      </w:pPr>
      <w:r w:rsidRPr="00625565">
        <w:rPr>
          <w:rFonts w:ascii="Times New Roman" w:hAnsi="Times New Roman" w:cs="Times New Roman"/>
          <w:sz w:val="28"/>
          <w:szCs w:val="28"/>
        </w:rPr>
        <w:t xml:space="preserve">                                                                                                       Русская пословица.</w:t>
      </w:r>
    </w:p>
    <w:p w:rsidR="002C768E" w:rsidRPr="00625565" w:rsidRDefault="002C768E" w:rsidP="002C768E">
      <w:pPr>
        <w:spacing w:after="0" w:line="240" w:lineRule="auto"/>
        <w:jc w:val="center"/>
        <w:rPr>
          <w:rFonts w:ascii="Times New Roman" w:hAnsi="Times New Roman" w:cs="Times New Roman"/>
          <w:sz w:val="28"/>
          <w:szCs w:val="28"/>
        </w:rPr>
      </w:pPr>
    </w:p>
    <w:p w:rsidR="002C768E" w:rsidRPr="00625565" w:rsidRDefault="002C768E" w:rsidP="002C768E">
      <w:pPr>
        <w:spacing w:after="0" w:line="240" w:lineRule="auto"/>
        <w:ind w:left="-540"/>
        <w:rPr>
          <w:rFonts w:ascii="Times New Roman" w:hAnsi="Times New Roman" w:cs="Times New Roman"/>
          <w:sz w:val="28"/>
          <w:szCs w:val="28"/>
        </w:rPr>
      </w:pPr>
      <w:r w:rsidRPr="00625565">
        <w:rPr>
          <w:rFonts w:ascii="Times New Roman" w:hAnsi="Times New Roman" w:cs="Times New Roman"/>
          <w:sz w:val="28"/>
          <w:szCs w:val="28"/>
        </w:rPr>
        <w:tab/>
        <w:t xml:space="preserve">В результате работы над данной темой мы познакомились  с пословицами о земле. Одна русская пословица стала нам интересна. Мы задумались: что значит добрая земля, а что – дурная. И почему там пшеница может стать чертополохом. С этим вопросом мы  обратились к нашим учителям биологии. Они нам объяснили, что многие растения могут рассказать о почве, на которой они растут, все зависит от плодородия почвы, от её кислотности. </w:t>
      </w:r>
    </w:p>
    <w:p w:rsidR="002C768E" w:rsidRPr="00625565" w:rsidRDefault="002C768E" w:rsidP="002C768E">
      <w:pPr>
        <w:spacing w:after="0" w:line="240" w:lineRule="auto"/>
        <w:ind w:left="-540"/>
        <w:rPr>
          <w:rFonts w:ascii="Times New Roman" w:hAnsi="Times New Roman" w:cs="Times New Roman"/>
          <w:sz w:val="28"/>
          <w:szCs w:val="28"/>
        </w:rPr>
      </w:pPr>
      <w:r w:rsidRPr="00625565">
        <w:rPr>
          <w:rFonts w:ascii="Times New Roman" w:hAnsi="Times New Roman" w:cs="Times New Roman"/>
          <w:sz w:val="28"/>
          <w:szCs w:val="28"/>
        </w:rPr>
        <w:t xml:space="preserve">- Что это значит кислотность, как кислота попадает в почву, или за счет чего образуется в ней, и на что она может оказать влияние. </w:t>
      </w:r>
    </w:p>
    <w:p w:rsidR="002C768E" w:rsidRPr="00625565" w:rsidRDefault="002C768E" w:rsidP="002C768E">
      <w:pPr>
        <w:spacing w:after="0" w:line="240" w:lineRule="auto"/>
        <w:ind w:left="-540"/>
        <w:rPr>
          <w:rFonts w:ascii="Times New Roman" w:hAnsi="Times New Roman" w:cs="Times New Roman"/>
          <w:sz w:val="28"/>
          <w:szCs w:val="28"/>
        </w:rPr>
      </w:pPr>
      <w:r w:rsidRPr="00625565">
        <w:rPr>
          <w:rFonts w:ascii="Times New Roman" w:hAnsi="Times New Roman" w:cs="Times New Roman"/>
          <w:sz w:val="28"/>
          <w:szCs w:val="28"/>
        </w:rPr>
        <w:t xml:space="preserve">Тогда мы решили изучить этот заинтересовавший нас вопрос, исследуя землю вокруг школы, на своих огородах, на побережье реки </w:t>
      </w:r>
      <w:proofErr w:type="spellStart"/>
      <w:r w:rsidRPr="00625565">
        <w:rPr>
          <w:rFonts w:ascii="Times New Roman" w:hAnsi="Times New Roman" w:cs="Times New Roman"/>
          <w:sz w:val="28"/>
          <w:szCs w:val="28"/>
        </w:rPr>
        <w:t>Бира</w:t>
      </w:r>
      <w:proofErr w:type="spellEnd"/>
      <w:r w:rsidRPr="00625565">
        <w:rPr>
          <w:rFonts w:ascii="Times New Roman" w:hAnsi="Times New Roman" w:cs="Times New Roman"/>
          <w:sz w:val="28"/>
          <w:szCs w:val="28"/>
        </w:rPr>
        <w:t xml:space="preserve"> и растения, которые на них произрастают.</w:t>
      </w:r>
    </w:p>
    <w:p w:rsidR="002C768E" w:rsidRPr="00625565" w:rsidRDefault="002C768E" w:rsidP="002C768E">
      <w:pPr>
        <w:spacing w:after="0" w:line="240" w:lineRule="auto"/>
        <w:ind w:left="-540"/>
        <w:rPr>
          <w:rFonts w:ascii="Times New Roman" w:hAnsi="Times New Roman" w:cs="Times New Roman"/>
          <w:sz w:val="28"/>
          <w:szCs w:val="28"/>
        </w:rPr>
      </w:pPr>
      <w:r w:rsidRPr="00625565">
        <w:rPr>
          <w:rFonts w:ascii="Times New Roman" w:hAnsi="Times New Roman" w:cs="Times New Roman"/>
          <w:b/>
          <w:sz w:val="28"/>
          <w:szCs w:val="28"/>
        </w:rPr>
        <w:t>Гипотеза:</w:t>
      </w:r>
      <w:r w:rsidRPr="00625565">
        <w:rPr>
          <w:rFonts w:ascii="Times New Roman" w:hAnsi="Times New Roman" w:cs="Times New Roman"/>
          <w:sz w:val="28"/>
          <w:szCs w:val="28"/>
        </w:rPr>
        <w:t xml:space="preserve"> почва на территории школьного сада и огорода – плодородная, т.к. на ней произрастает  много растений.</w:t>
      </w:r>
    </w:p>
    <w:p w:rsidR="002C768E" w:rsidRPr="00625565" w:rsidRDefault="002C768E" w:rsidP="002C768E">
      <w:pPr>
        <w:spacing w:after="0" w:line="240" w:lineRule="auto"/>
        <w:ind w:left="-540"/>
        <w:rPr>
          <w:rFonts w:ascii="Times New Roman" w:hAnsi="Times New Roman" w:cs="Times New Roman"/>
          <w:sz w:val="28"/>
          <w:szCs w:val="28"/>
        </w:rPr>
      </w:pPr>
      <w:r w:rsidRPr="00625565">
        <w:rPr>
          <w:rFonts w:ascii="Times New Roman" w:hAnsi="Times New Roman" w:cs="Times New Roman"/>
          <w:b/>
          <w:sz w:val="28"/>
          <w:szCs w:val="28"/>
        </w:rPr>
        <w:t>Объект исследования</w:t>
      </w:r>
      <w:r w:rsidRPr="00625565">
        <w:rPr>
          <w:rFonts w:ascii="Times New Roman" w:hAnsi="Times New Roman" w:cs="Times New Roman"/>
          <w:sz w:val="28"/>
          <w:szCs w:val="28"/>
        </w:rPr>
        <w:t xml:space="preserve">: растения, произрастающие на территории школьного сада, огорода, прибрежной зоны реки </w:t>
      </w:r>
      <w:proofErr w:type="spellStart"/>
      <w:r w:rsidRPr="00625565">
        <w:rPr>
          <w:rFonts w:ascii="Times New Roman" w:hAnsi="Times New Roman" w:cs="Times New Roman"/>
          <w:sz w:val="28"/>
          <w:szCs w:val="28"/>
        </w:rPr>
        <w:t>Бира</w:t>
      </w:r>
      <w:proofErr w:type="spellEnd"/>
      <w:r w:rsidRPr="00625565">
        <w:rPr>
          <w:rFonts w:ascii="Times New Roman" w:hAnsi="Times New Roman" w:cs="Times New Roman"/>
          <w:sz w:val="28"/>
          <w:szCs w:val="28"/>
        </w:rPr>
        <w:t xml:space="preserve">.  </w:t>
      </w:r>
    </w:p>
    <w:p w:rsidR="002C768E" w:rsidRPr="00625565" w:rsidRDefault="002C768E" w:rsidP="002C768E">
      <w:pPr>
        <w:spacing w:after="0" w:line="240" w:lineRule="auto"/>
        <w:ind w:left="-540"/>
        <w:rPr>
          <w:rFonts w:ascii="Times New Roman" w:hAnsi="Times New Roman" w:cs="Times New Roman"/>
          <w:sz w:val="28"/>
          <w:szCs w:val="28"/>
        </w:rPr>
      </w:pPr>
      <w:r w:rsidRPr="00625565">
        <w:rPr>
          <w:rFonts w:ascii="Times New Roman" w:hAnsi="Times New Roman" w:cs="Times New Roman"/>
          <w:b/>
          <w:sz w:val="28"/>
          <w:szCs w:val="28"/>
        </w:rPr>
        <w:t>Предмет</w:t>
      </w:r>
      <w:r w:rsidRPr="00625565">
        <w:rPr>
          <w:rFonts w:ascii="Times New Roman" w:hAnsi="Times New Roman" w:cs="Times New Roman"/>
          <w:sz w:val="28"/>
          <w:szCs w:val="28"/>
        </w:rPr>
        <w:t xml:space="preserve">: почва, взятая с разных участков поселка </w:t>
      </w:r>
      <w:proofErr w:type="spellStart"/>
      <w:r w:rsidRPr="00625565">
        <w:rPr>
          <w:rFonts w:ascii="Times New Roman" w:hAnsi="Times New Roman" w:cs="Times New Roman"/>
          <w:sz w:val="28"/>
          <w:szCs w:val="28"/>
        </w:rPr>
        <w:t>Бира</w:t>
      </w:r>
      <w:proofErr w:type="spellEnd"/>
      <w:r w:rsidRPr="00625565">
        <w:rPr>
          <w:rFonts w:ascii="Times New Roman" w:hAnsi="Times New Roman" w:cs="Times New Roman"/>
          <w:sz w:val="28"/>
          <w:szCs w:val="28"/>
        </w:rPr>
        <w:t xml:space="preserve">. </w:t>
      </w:r>
    </w:p>
    <w:p w:rsidR="002C768E" w:rsidRPr="00625565" w:rsidRDefault="002C768E" w:rsidP="002C768E">
      <w:pPr>
        <w:spacing w:after="0" w:line="240" w:lineRule="auto"/>
        <w:ind w:left="-540"/>
        <w:rPr>
          <w:rFonts w:ascii="Times New Roman" w:hAnsi="Times New Roman" w:cs="Times New Roman"/>
          <w:sz w:val="28"/>
          <w:szCs w:val="28"/>
        </w:rPr>
      </w:pPr>
      <w:r w:rsidRPr="00625565">
        <w:rPr>
          <w:rFonts w:ascii="Times New Roman" w:hAnsi="Times New Roman" w:cs="Times New Roman"/>
          <w:b/>
          <w:sz w:val="28"/>
          <w:szCs w:val="28"/>
        </w:rPr>
        <w:t>Цель практическая</w:t>
      </w:r>
      <w:r w:rsidRPr="00625565">
        <w:rPr>
          <w:rFonts w:ascii="Times New Roman" w:hAnsi="Times New Roman" w:cs="Times New Roman"/>
          <w:sz w:val="28"/>
          <w:szCs w:val="28"/>
        </w:rPr>
        <w:t>: собрать материал о растениях – индикаторах почвы.</w:t>
      </w:r>
    </w:p>
    <w:p w:rsidR="002C768E" w:rsidRPr="00625565" w:rsidRDefault="002C768E" w:rsidP="002C768E">
      <w:pPr>
        <w:spacing w:after="0" w:line="240" w:lineRule="auto"/>
        <w:ind w:left="-540"/>
        <w:rPr>
          <w:rFonts w:ascii="Times New Roman" w:hAnsi="Times New Roman" w:cs="Times New Roman"/>
          <w:sz w:val="28"/>
          <w:szCs w:val="28"/>
        </w:rPr>
      </w:pPr>
      <w:r w:rsidRPr="00625565">
        <w:rPr>
          <w:rFonts w:ascii="Times New Roman" w:hAnsi="Times New Roman" w:cs="Times New Roman"/>
          <w:b/>
          <w:sz w:val="28"/>
          <w:szCs w:val="28"/>
        </w:rPr>
        <w:t>Цель теоретическая</w:t>
      </w:r>
      <w:r w:rsidRPr="00625565">
        <w:rPr>
          <w:rFonts w:ascii="Times New Roman" w:hAnsi="Times New Roman" w:cs="Times New Roman"/>
          <w:sz w:val="28"/>
          <w:szCs w:val="28"/>
        </w:rPr>
        <w:t>: подготовить основу для дальнейшего изучения почвы в своем поселке.</w:t>
      </w:r>
    </w:p>
    <w:p w:rsidR="002C768E" w:rsidRPr="00625565" w:rsidRDefault="002C768E" w:rsidP="002C768E">
      <w:pPr>
        <w:spacing w:after="0" w:line="240" w:lineRule="auto"/>
        <w:ind w:left="-540"/>
        <w:rPr>
          <w:rFonts w:ascii="Times New Roman" w:hAnsi="Times New Roman" w:cs="Times New Roman"/>
          <w:b/>
          <w:sz w:val="28"/>
          <w:szCs w:val="28"/>
        </w:rPr>
      </w:pPr>
      <w:r w:rsidRPr="00625565">
        <w:rPr>
          <w:rFonts w:ascii="Times New Roman" w:hAnsi="Times New Roman" w:cs="Times New Roman"/>
          <w:b/>
          <w:sz w:val="28"/>
          <w:szCs w:val="28"/>
        </w:rPr>
        <w:t xml:space="preserve">Задачи исследования: </w:t>
      </w:r>
    </w:p>
    <w:p w:rsidR="002C768E" w:rsidRPr="00625565" w:rsidRDefault="002C768E" w:rsidP="002C768E">
      <w:pPr>
        <w:numPr>
          <w:ilvl w:val="0"/>
          <w:numId w:val="3"/>
        </w:numPr>
        <w:spacing w:after="0" w:line="240" w:lineRule="auto"/>
        <w:rPr>
          <w:rFonts w:ascii="Times New Roman" w:hAnsi="Times New Roman" w:cs="Times New Roman"/>
          <w:sz w:val="28"/>
          <w:szCs w:val="28"/>
        </w:rPr>
      </w:pPr>
      <w:r w:rsidRPr="00625565">
        <w:rPr>
          <w:rFonts w:ascii="Times New Roman" w:hAnsi="Times New Roman" w:cs="Times New Roman"/>
          <w:sz w:val="28"/>
          <w:szCs w:val="28"/>
        </w:rPr>
        <w:t>Собрать материал о растениях, растущих на территории поселка.</w:t>
      </w:r>
    </w:p>
    <w:p w:rsidR="002C768E" w:rsidRPr="00625565" w:rsidRDefault="002C768E" w:rsidP="002C768E">
      <w:pPr>
        <w:numPr>
          <w:ilvl w:val="0"/>
          <w:numId w:val="3"/>
        </w:numPr>
        <w:spacing w:after="0" w:line="240" w:lineRule="auto"/>
        <w:rPr>
          <w:rFonts w:ascii="Times New Roman" w:hAnsi="Times New Roman" w:cs="Times New Roman"/>
          <w:sz w:val="28"/>
          <w:szCs w:val="28"/>
        </w:rPr>
      </w:pPr>
      <w:r w:rsidRPr="00625565">
        <w:rPr>
          <w:rFonts w:ascii="Times New Roman" w:hAnsi="Times New Roman" w:cs="Times New Roman"/>
          <w:sz w:val="28"/>
          <w:szCs w:val="28"/>
        </w:rPr>
        <w:t>Выяснить с помощью опытов, какая кислотность под определенной группой растений.</w:t>
      </w:r>
    </w:p>
    <w:p w:rsidR="002C768E" w:rsidRPr="00625565" w:rsidRDefault="002C768E" w:rsidP="002C768E">
      <w:pPr>
        <w:numPr>
          <w:ilvl w:val="0"/>
          <w:numId w:val="3"/>
        </w:numPr>
        <w:spacing w:after="0" w:line="240" w:lineRule="auto"/>
        <w:rPr>
          <w:rFonts w:ascii="Times New Roman" w:hAnsi="Times New Roman" w:cs="Times New Roman"/>
          <w:sz w:val="28"/>
          <w:szCs w:val="28"/>
        </w:rPr>
      </w:pPr>
      <w:r w:rsidRPr="00625565">
        <w:rPr>
          <w:rFonts w:ascii="Times New Roman" w:hAnsi="Times New Roman" w:cs="Times New Roman"/>
          <w:sz w:val="28"/>
          <w:szCs w:val="28"/>
        </w:rPr>
        <w:t>Найти способы улучшения свойств почвы.</w:t>
      </w:r>
    </w:p>
    <w:p w:rsidR="002C768E" w:rsidRPr="00625565" w:rsidRDefault="002C768E" w:rsidP="002C768E">
      <w:pPr>
        <w:spacing w:after="0" w:line="240" w:lineRule="auto"/>
        <w:ind w:left="-540"/>
        <w:rPr>
          <w:rFonts w:ascii="Times New Roman" w:hAnsi="Times New Roman" w:cs="Times New Roman"/>
          <w:b/>
          <w:sz w:val="28"/>
          <w:szCs w:val="28"/>
        </w:rPr>
      </w:pPr>
      <w:r w:rsidRPr="00625565">
        <w:rPr>
          <w:rFonts w:ascii="Times New Roman" w:hAnsi="Times New Roman" w:cs="Times New Roman"/>
          <w:sz w:val="28"/>
          <w:szCs w:val="28"/>
        </w:rPr>
        <w:t xml:space="preserve">Для решения поставленных задач были использованы следующие </w:t>
      </w:r>
      <w:r w:rsidRPr="00625565">
        <w:rPr>
          <w:rFonts w:ascii="Times New Roman" w:hAnsi="Times New Roman" w:cs="Times New Roman"/>
          <w:b/>
          <w:sz w:val="28"/>
          <w:szCs w:val="28"/>
        </w:rPr>
        <w:t>методы исследования:</w:t>
      </w:r>
    </w:p>
    <w:p w:rsidR="002C768E" w:rsidRPr="00625565" w:rsidRDefault="002C768E" w:rsidP="002C768E">
      <w:pPr>
        <w:spacing w:after="0" w:line="240" w:lineRule="auto"/>
        <w:ind w:left="-540"/>
        <w:rPr>
          <w:rFonts w:ascii="Times New Roman" w:hAnsi="Times New Roman" w:cs="Times New Roman"/>
          <w:sz w:val="28"/>
          <w:szCs w:val="28"/>
        </w:rPr>
      </w:pPr>
      <w:r w:rsidRPr="00625565">
        <w:rPr>
          <w:rFonts w:ascii="Times New Roman" w:hAnsi="Times New Roman" w:cs="Times New Roman"/>
          <w:sz w:val="28"/>
          <w:szCs w:val="28"/>
        </w:rPr>
        <w:t>- наблюдение;</w:t>
      </w:r>
    </w:p>
    <w:p w:rsidR="002C768E" w:rsidRPr="00625565" w:rsidRDefault="002C768E" w:rsidP="002C768E">
      <w:pPr>
        <w:spacing w:after="0" w:line="240" w:lineRule="auto"/>
        <w:ind w:left="-540"/>
        <w:rPr>
          <w:rFonts w:ascii="Times New Roman" w:hAnsi="Times New Roman" w:cs="Times New Roman"/>
          <w:sz w:val="28"/>
          <w:szCs w:val="28"/>
        </w:rPr>
      </w:pPr>
      <w:r w:rsidRPr="00625565">
        <w:rPr>
          <w:rFonts w:ascii="Times New Roman" w:hAnsi="Times New Roman" w:cs="Times New Roman"/>
          <w:sz w:val="28"/>
          <w:szCs w:val="28"/>
        </w:rPr>
        <w:t>-анализ;</w:t>
      </w:r>
    </w:p>
    <w:p w:rsidR="002C768E" w:rsidRPr="00625565" w:rsidRDefault="002C768E" w:rsidP="002C768E">
      <w:pPr>
        <w:spacing w:after="0" w:line="240" w:lineRule="auto"/>
        <w:ind w:left="-540"/>
        <w:rPr>
          <w:rFonts w:ascii="Times New Roman" w:hAnsi="Times New Roman" w:cs="Times New Roman"/>
          <w:sz w:val="28"/>
          <w:szCs w:val="28"/>
        </w:rPr>
      </w:pPr>
      <w:r w:rsidRPr="00625565">
        <w:rPr>
          <w:rFonts w:ascii="Times New Roman" w:hAnsi="Times New Roman" w:cs="Times New Roman"/>
          <w:sz w:val="28"/>
          <w:szCs w:val="28"/>
        </w:rPr>
        <w:t>- опыты;</w:t>
      </w:r>
    </w:p>
    <w:p w:rsidR="002C768E" w:rsidRPr="00625565" w:rsidRDefault="002C768E" w:rsidP="002C768E">
      <w:pPr>
        <w:spacing w:after="0" w:line="240" w:lineRule="auto"/>
        <w:ind w:left="-540"/>
        <w:rPr>
          <w:rFonts w:ascii="Times New Roman" w:hAnsi="Times New Roman" w:cs="Times New Roman"/>
          <w:sz w:val="28"/>
          <w:szCs w:val="28"/>
        </w:rPr>
      </w:pPr>
      <w:r w:rsidRPr="00625565">
        <w:rPr>
          <w:rFonts w:ascii="Times New Roman" w:hAnsi="Times New Roman" w:cs="Times New Roman"/>
          <w:sz w:val="28"/>
          <w:szCs w:val="28"/>
        </w:rPr>
        <w:t>- обобщение.</w:t>
      </w:r>
    </w:p>
    <w:p w:rsidR="002C768E" w:rsidRPr="00625565" w:rsidRDefault="002C768E" w:rsidP="002C768E">
      <w:pPr>
        <w:spacing w:after="0" w:line="240" w:lineRule="auto"/>
        <w:ind w:left="-540"/>
        <w:rPr>
          <w:rFonts w:ascii="Times New Roman" w:hAnsi="Times New Roman" w:cs="Times New Roman"/>
          <w:sz w:val="28"/>
          <w:szCs w:val="28"/>
        </w:rPr>
      </w:pPr>
      <w:r w:rsidRPr="00625565">
        <w:rPr>
          <w:rFonts w:ascii="Times New Roman" w:hAnsi="Times New Roman" w:cs="Times New Roman"/>
          <w:b/>
          <w:sz w:val="28"/>
          <w:szCs w:val="28"/>
        </w:rPr>
        <w:t>Практическая значимость</w:t>
      </w:r>
      <w:r w:rsidRPr="00625565">
        <w:rPr>
          <w:rFonts w:ascii="Times New Roman" w:hAnsi="Times New Roman" w:cs="Times New Roman"/>
          <w:sz w:val="28"/>
          <w:szCs w:val="28"/>
        </w:rPr>
        <w:t xml:space="preserve"> данной работы заключается в создание методички «Растения – индикаторы почвы».</w:t>
      </w:r>
    </w:p>
    <w:p w:rsidR="002C768E" w:rsidRPr="00625565" w:rsidRDefault="002C768E" w:rsidP="002C768E">
      <w:pPr>
        <w:spacing w:after="0" w:line="240" w:lineRule="auto"/>
        <w:ind w:left="-540"/>
        <w:rPr>
          <w:rFonts w:ascii="Times New Roman" w:hAnsi="Times New Roman" w:cs="Times New Roman"/>
          <w:sz w:val="28"/>
          <w:szCs w:val="28"/>
        </w:rPr>
      </w:pPr>
      <w:r w:rsidRPr="00625565">
        <w:rPr>
          <w:rFonts w:ascii="Times New Roman" w:hAnsi="Times New Roman" w:cs="Times New Roman"/>
          <w:b/>
          <w:sz w:val="28"/>
          <w:szCs w:val="28"/>
        </w:rPr>
        <w:t>Теоретическая значимость</w:t>
      </w:r>
      <w:r w:rsidRPr="00625565">
        <w:rPr>
          <w:rFonts w:ascii="Times New Roman" w:hAnsi="Times New Roman" w:cs="Times New Roman"/>
          <w:sz w:val="28"/>
          <w:szCs w:val="28"/>
        </w:rPr>
        <w:t xml:space="preserve"> данной работы заключается в создании банка данных о плодородности почв на территории школы.</w:t>
      </w:r>
    </w:p>
    <w:p w:rsidR="002C768E" w:rsidRPr="00625565" w:rsidRDefault="002C768E" w:rsidP="002C768E">
      <w:pPr>
        <w:spacing w:after="0" w:line="240" w:lineRule="auto"/>
        <w:rPr>
          <w:rFonts w:ascii="Times New Roman" w:hAnsi="Times New Roman" w:cs="Times New Roman"/>
          <w:b/>
          <w:sz w:val="28"/>
          <w:szCs w:val="28"/>
        </w:rPr>
      </w:pPr>
      <w:r w:rsidRPr="00625565">
        <w:rPr>
          <w:rFonts w:ascii="Times New Roman" w:hAnsi="Times New Roman" w:cs="Times New Roman"/>
          <w:b/>
          <w:sz w:val="28"/>
          <w:szCs w:val="28"/>
        </w:rPr>
        <w:t xml:space="preserve">Основная часть. </w:t>
      </w:r>
    </w:p>
    <w:p w:rsidR="002C768E" w:rsidRPr="00625565" w:rsidRDefault="002C768E" w:rsidP="002C768E">
      <w:pPr>
        <w:spacing w:after="0" w:line="240" w:lineRule="auto"/>
        <w:rPr>
          <w:rFonts w:ascii="Times New Roman" w:hAnsi="Times New Roman" w:cs="Times New Roman"/>
          <w:b/>
          <w:sz w:val="28"/>
          <w:szCs w:val="28"/>
        </w:rPr>
      </w:pPr>
      <w:r w:rsidRPr="00625565">
        <w:rPr>
          <w:rFonts w:ascii="Times New Roman" w:hAnsi="Times New Roman" w:cs="Times New Roman"/>
          <w:b/>
          <w:sz w:val="28"/>
          <w:szCs w:val="28"/>
        </w:rPr>
        <w:t>Глава 1. Растения – индикаторы почвы.</w:t>
      </w:r>
    </w:p>
    <w:p w:rsidR="002C768E" w:rsidRPr="00625565" w:rsidRDefault="002C768E" w:rsidP="002C768E">
      <w:pPr>
        <w:spacing w:after="0" w:line="240" w:lineRule="auto"/>
        <w:ind w:firstLine="708"/>
        <w:rPr>
          <w:rFonts w:ascii="Times New Roman" w:hAnsi="Times New Roman" w:cs="Times New Roman"/>
          <w:sz w:val="28"/>
          <w:szCs w:val="28"/>
        </w:rPr>
      </w:pPr>
      <w:r w:rsidRPr="00625565">
        <w:rPr>
          <w:rFonts w:ascii="Times New Roman" w:hAnsi="Times New Roman" w:cs="Times New Roman"/>
          <w:sz w:val="28"/>
          <w:szCs w:val="28"/>
        </w:rPr>
        <w:lastRenderedPageBreak/>
        <w:t>Нам  стало интересно, что же такое кислотность почвы, и какова она под растениями. Поэтому изначально изучили, что такое  «плодородность почвы» и «кислотность почвы».</w:t>
      </w:r>
    </w:p>
    <w:p w:rsidR="002C768E" w:rsidRPr="00625565" w:rsidRDefault="002C768E" w:rsidP="002C768E">
      <w:pPr>
        <w:spacing w:after="0" w:line="240" w:lineRule="auto"/>
        <w:ind w:firstLine="708"/>
        <w:rPr>
          <w:rFonts w:ascii="Times New Roman" w:hAnsi="Times New Roman" w:cs="Times New Roman"/>
          <w:sz w:val="28"/>
          <w:szCs w:val="28"/>
        </w:rPr>
      </w:pPr>
      <w:r w:rsidRPr="00625565">
        <w:rPr>
          <w:rFonts w:ascii="Times New Roman" w:hAnsi="Times New Roman" w:cs="Times New Roman"/>
          <w:sz w:val="28"/>
          <w:szCs w:val="28"/>
        </w:rPr>
        <w:t>Для поиска информации мы воспользовались справочниками, интернет ресурсами.</w:t>
      </w:r>
    </w:p>
    <w:p w:rsidR="002C768E" w:rsidRPr="00625565" w:rsidRDefault="002C768E" w:rsidP="002C768E">
      <w:pPr>
        <w:spacing w:after="0" w:line="240" w:lineRule="auto"/>
        <w:ind w:firstLine="708"/>
        <w:rPr>
          <w:rFonts w:ascii="Times New Roman" w:hAnsi="Times New Roman" w:cs="Times New Roman"/>
          <w:sz w:val="28"/>
          <w:szCs w:val="28"/>
        </w:rPr>
      </w:pPr>
      <w:r w:rsidRPr="00625565">
        <w:rPr>
          <w:rFonts w:ascii="Times New Roman" w:hAnsi="Times New Roman" w:cs="Times New Roman"/>
          <w:b/>
          <w:bCs/>
          <w:sz w:val="28"/>
          <w:szCs w:val="28"/>
        </w:rPr>
        <w:t>Плодородность почвы</w:t>
      </w:r>
      <w:r w:rsidRPr="00625565">
        <w:rPr>
          <w:rFonts w:ascii="Times New Roman" w:hAnsi="Times New Roman" w:cs="Times New Roman"/>
          <w:sz w:val="28"/>
          <w:szCs w:val="28"/>
        </w:rPr>
        <w:t> — это критерий, по которому определяют её пригодность для каких либо сельскохозяйственных культур. Плодородная почва содержит огромное количество питательных веществ.</w:t>
      </w:r>
    </w:p>
    <w:p w:rsidR="002C768E" w:rsidRPr="00625565" w:rsidRDefault="002C768E" w:rsidP="002C768E">
      <w:pPr>
        <w:spacing w:after="0" w:line="240" w:lineRule="auto"/>
        <w:ind w:firstLine="708"/>
        <w:rPr>
          <w:rFonts w:ascii="Times New Roman" w:hAnsi="Times New Roman" w:cs="Times New Roman"/>
          <w:sz w:val="28"/>
          <w:szCs w:val="28"/>
        </w:rPr>
      </w:pPr>
      <w:r w:rsidRPr="00625565">
        <w:rPr>
          <w:rStyle w:val="a6"/>
          <w:rFonts w:ascii="Times New Roman" w:hAnsi="Times New Roman" w:cs="Times New Roman"/>
          <w:sz w:val="28"/>
          <w:szCs w:val="28"/>
        </w:rPr>
        <w:t>Кислотность почвы – это</w:t>
      </w:r>
      <w:r w:rsidRPr="00625565">
        <w:rPr>
          <w:rFonts w:ascii="Times New Roman" w:hAnsi="Times New Roman" w:cs="Times New Roman"/>
          <w:sz w:val="28"/>
          <w:szCs w:val="28"/>
        </w:rPr>
        <w:t xml:space="preserve"> процент содержания ионов водорода в </w:t>
      </w:r>
      <w:r>
        <w:rPr>
          <w:rFonts w:ascii="Times New Roman" w:hAnsi="Times New Roman" w:cs="Times New Roman"/>
          <w:sz w:val="28"/>
          <w:szCs w:val="28"/>
        </w:rPr>
        <w:t>почве.</w:t>
      </w:r>
    </w:p>
    <w:p w:rsidR="002C768E" w:rsidRPr="00625565" w:rsidRDefault="002C768E" w:rsidP="002C768E">
      <w:pPr>
        <w:spacing w:after="0" w:line="240" w:lineRule="auto"/>
        <w:ind w:firstLine="708"/>
        <w:rPr>
          <w:rFonts w:ascii="Times New Roman" w:hAnsi="Times New Roman" w:cs="Times New Roman"/>
          <w:sz w:val="28"/>
          <w:szCs w:val="28"/>
        </w:rPr>
      </w:pPr>
      <w:r w:rsidRPr="00625565">
        <w:rPr>
          <w:rFonts w:ascii="Times New Roman" w:hAnsi="Times New Roman" w:cs="Times New Roman"/>
          <w:sz w:val="28"/>
          <w:szCs w:val="28"/>
        </w:rPr>
        <w:t xml:space="preserve"> Первое определение нам было понятно, а второе – нет. </w:t>
      </w:r>
    </w:p>
    <w:p w:rsidR="002C768E" w:rsidRPr="00625565" w:rsidRDefault="002C768E" w:rsidP="002C768E">
      <w:pPr>
        <w:spacing w:after="0" w:line="240" w:lineRule="auto"/>
        <w:ind w:firstLine="708"/>
        <w:rPr>
          <w:rFonts w:ascii="Times New Roman" w:hAnsi="Times New Roman" w:cs="Times New Roman"/>
          <w:sz w:val="28"/>
          <w:szCs w:val="28"/>
        </w:rPr>
      </w:pPr>
      <w:r w:rsidRPr="00625565">
        <w:rPr>
          <w:rFonts w:ascii="Times New Roman" w:hAnsi="Times New Roman" w:cs="Times New Roman"/>
          <w:sz w:val="28"/>
          <w:szCs w:val="28"/>
        </w:rPr>
        <w:t xml:space="preserve">Мы продолжили свои поиски и узнали отчего возникает кислая почва. Оказалось, что кислые почвы характерны для тех мест, где количество осадков достаточно высокое. Дождь и снег повышают количество влаги в почве, а количество минеральных веществ в почве снижается и вымывается из почвы. </w:t>
      </w:r>
    </w:p>
    <w:p w:rsidR="002C768E" w:rsidRDefault="002C768E" w:rsidP="002C768E">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Наш преподаватель сказала</w:t>
      </w:r>
      <w:r w:rsidRPr="00625565">
        <w:rPr>
          <w:rFonts w:ascii="Times New Roman" w:hAnsi="Times New Roman" w:cs="Times New Roman"/>
          <w:sz w:val="28"/>
          <w:szCs w:val="28"/>
        </w:rPr>
        <w:t xml:space="preserve">, что по произрастающим  растениям можно узнать какая  под ними находится почва. Мы исследовали какие  растения растут на нашем школьном огороде, саду, дендрарии, побережье реки </w:t>
      </w:r>
      <w:proofErr w:type="spellStart"/>
      <w:r w:rsidRPr="00625565">
        <w:rPr>
          <w:rFonts w:ascii="Times New Roman" w:hAnsi="Times New Roman" w:cs="Times New Roman"/>
          <w:sz w:val="28"/>
          <w:szCs w:val="28"/>
        </w:rPr>
        <w:t>Бира</w:t>
      </w:r>
      <w:proofErr w:type="spellEnd"/>
      <w:r w:rsidRPr="00625565">
        <w:rPr>
          <w:rFonts w:ascii="Times New Roman" w:hAnsi="Times New Roman" w:cs="Times New Roman"/>
          <w:sz w:val="28"/>
          <w:szCs w:val="28"/>
        </w:rPr>
        <w:t xml:space="preserve">.  </w:t>
      </w:r>
    </w:p>
    <w:p w:rsidR="002C768E" w:rsidRDefault="002C768E" w:rsidP="002C768E">
      <w:pPr>
        <w:spacing w:after="0" w:line="240" w:lineRule="auto"/>
        <w:rPr>
          <w:rFonts w:ascii="Times New Roman" w:hAnsi="Times New Roman" w:cs="Times New Roman"/>
          <w:sz w:val="28"/>
          <w:szCs w:val="28"/>
        </w:rPr>
      </w:pPr>
      <w:r w:rsidRPr="00625565">
        <w:rPr>
          <w:rFonts w:ascii="Times New Roman" w:hAnsi="Times New Roman" w:cs="Times New Roman"/>
          <w:noProof/>
          <w:sz w:val="28"/>
          <w:szCs w:val="28"/>
          <w:lang w:eastAsia="ru-RU"/>
        </w:rPr>
        <w:drawing>
          <wp:inline distT="0" distB="0" distL="0" distR="0">
            <wp:extent cx="1790700" cy="2171700"/>
            <wp:effectExtent l="19050" t="0" r="0" b="0"/>
            <wp:docPr id="8" name="Рисунок 23" descr="E:\DCIM\118PHOTO\SAM_2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DCIM\118PHOTO\SAM_2437.JPG"/>
                    <pic:cNvPicPr>
                      <a:picLocks noChangeAspect="1" noChangeArrowheads="1"/>
                    </pic:cNvPicPr>
                  </pic:nvPicPr>
                  <pic:blipFill>
                    <a:blip r:embed="rId5" cstate="print"/>
                    <a:srcRect b="11490"/>
                    <a:stretch>
                      <a:fillRect/>
                    </a:stretch>
                  </pic:blipFill>
                  <pic:spPr bwMode="auto">
                    <a:xfrm>
                      <a:off x="0" y="0"/>
                      <a:ext cx="1794215" cy="2175962"/>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sidRPr="00625565">
        <w:rPr>
          <w:rFonts w:ascii="Times New Roman" w:hAnsi="Times New Roman" w:cs="Times New Roman"/>
          <w:noProof/>
          <w:sz w:val="28"/>
          <w:szCs w:val="28"/>
          <w:lang w:eastAsia="ru-RU"/>
        </w:rPr>
        <w:drawing>
          <wp:inline distT="0" distB="0" distL="0" distR="0">
            <wp:extent cx="1905000" cy="2171700"/>
            <wp:effectExtent l="19050" t="0" r="0" b="0"/>
            <wp:docPr id="9" name="Рисунок 35" descr="C:\Users\Q\Desktop\SAM_2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Q\Desktop\SAM_2436.JPG"/>
                    <pic:cNvPicPr>
                      <a:picLocks noChangeAspect="1" noChangeArrowheads="1"/>
                    </pic:cNvPicPr>
                  </pic:nvPicPr>
                  <pic:blipFill>
                    <a:blip r:embed="rId6" cstate="print"/>
                    <a:srcRect b="12017"/>
                    <a:stretch>
                      <a:fillRect/>
                    </a:stretch>
                  </pic:blipFill>
                  <pic:spPr bwMode="auto">
                    <a:xfrm>
                      <a:off x="0" y="0"/>
                      <a:ext cx="1908166" cy="2175309"/>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sidRPr="00AB360A">
        <w:rPr>
          <w:rFonts w:ascii="Times New Roman" w:hAnsi="Times New Roman" w:cs="Times New Roman"/>
          <w:noProof/>
          <w:sz w:val="28"/>
          <w:szCs w:val="28"/>
          <w:lang w:eastAsia="ru-RU"/>
        </w:rPr>
        <w:drawing>
          <wp:inline distT="0" distB="0" distL="0" distR="0">
            <wp:extent cx="1790700" cy="2171699"/>
            <wp:effectExtent l="19050" t="0" r="0" b="0"/>
            <wp:docPr id="10" name="Рисунок 16" descr="C:\Users\Q\Desktop\площадка\SAM_2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Q\Desktop\площадка\SAM_2298.JPG"/>
                    <pic:cNvPicPr>
                      <a:picLocks noChangeAspect="1" noChangeArrowheads="1"/>
                    </pic:cNvPicPr>
                  </pic:nvPicPr>
                  <pic:blipFill>
                    <a:blip r:embed="rId7" cstate="print"/>
                    <a:srcRect b="10515"/>
                    <a:stretch>
                      <a:fillRect/>
                    </a:stretch>
                  </pic:blipFill>
                  <pic:spPr bwMode="auto">
                    <a:xfrm>
                      <a:off x="0" y="0"/>
                      <a:ext cx="1795249" cy="2177216"/>
                    </a:xfrm>
                    <a:prstGeom prst="rect">
                      <a:avLst/>
                    </a:prstGeom>
                    <a:noFill/>
                    <a:ln w="9525">
                      <a:noFill/>
                      <a:miter lim="800000"/>
                      <a:headEnd/>
                      <a:tailEnd/>
                    </a:ln>
                  </pic:spPr>
                </pic:pic>
              </a:graphicData>
            </a:graphic>
          </wp:inline>
        </w:drawing>
      </w:r>
    </w:p>
    <w:p w:rsidR="002C768E" w:rsidRDefault="002C768E" w:rsidP="002C768E">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      Папоротник                             Клевер                   Пастушья сумка</w:t>
      </w:r>
    </w:p>
    <w:p w:rsidR="002C768E" w:rsidRPr="00625565" w:rsidRDefault="002C768E" w:rsidP="002C768E">
      <w:pPr>
        <w:spacing w:after="0" w:line="240" w:lineRule="auto"/>
        <w:ind w:firstLine="708"/>
        <w:rPr>
          <w:rFonts w:ascii="Times New Roman" w:hAnsi="Times New Roman" w:cs="Times New Roman"/>
          <w:sz w:val="28"/>
          <w:szCs w:val="28"/>
        </w:rPr>
      </w:pPr>
      <w:r w:rsidRPr="00625565">
        <w:rPr>
          <w:rFonts w:ascii="Times New Roman" w:hAnsi="Times New Roman" w:cs="Times New Roman"/>
          <w:sz w:val="28"/>
          <w:szCs w:val="28"/>
        </w:rPr>
        <w:t>Используя атлас-определитель мы  определили названия тех растений которые были нам неизвестны.. Вот какие результаты  получили.</w:t>
      </w:r>
    </w:p>
    <w:p w:rsidR="002C768E" w:rsidRPr="00625565" w:rsidRDefault="002C768E" w:rsidP="002C768E">
      <w:pPr>
        <w:spacing w:after="0" w:line="240" w:lineRule="auto"/>
        <w:ind w:firstLine="708"/>
        <w:rPr>
          <w:rFonts w:ascii="Times New Roman" w:hAnsi="Times New Roman" w:cs="Times New Roman"/>
          <w:sz w:val="28"/>
          <w:szCs w:val="28"/>
        </w:rPr>
      </w:pPr>
      <w:r w:rsidRPr="00625565">
        <w:rPr>
          <w:rFonts w:ascii="Times New Roman" w:hAnsi="Times New Roman" w:cs="Times New Roman"/>
          <w:sz w:val="28"/>
          <w:szCs w:val="28"/>
        </w:rPr>
        <w:t>В большом количестве и на разных участках произрастают: крапива, осот, вьюн, клевер, подорожник, горец, полынь, ромашка, а также сурепка, лапчатка гусиная, хвощ, смолевка, пастушья сумка, ярутка.</w:t>
      </w:r>
    </w:p>
    <w:p w:rsidR="002C768E" w:rsidRPr="00625565" w:rsidRDefault="002C768E" w:rsidP="002C768E">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Вот что мы узнали из </w:t>
      </w:r>
      <w:proofErr w:type="spellStart"/>
      <w:r>
        <w:rPr>
          <w:rFonts w:ascii="Times New Roman" w:hAnsi="Times New Roman" w:cs="Times New Roman"/>
          <w:sz w:val="28"/>
          <w:szCs w:val="28"/>
        </w:rPr>
        <w:t>энцеклопидических</w:t>
      </w:r>
      <w:proofErr w:type="spellEnd"/>
      <w:r w:rsidRPr="00625565">
        <w:rPr>
          <w:rFonts w:ascii="Times New Roman" w:hAnsi="Times New Roman" w:cs="Times New Roman"/>
          <w:sz w:val="28"/>
          <w:szCs w:val="28"/>
        </w:rPr>
        <w:t xml:space="preserve"> источников.</w:t>
      </w:r>
    </w:p>
    <w:p w:rsidR="002C768E" w:rsidRPr="00625565" w:rsidRDefault="002C768E" w:rsidP="002C768E">
      <w:pPr>
        <w:spacing w:after="0" w:line="240" w:lineRule="auto"/>
        <w:ind w:firstLine="708"/>
        <w:rPr>
          <w:rFonts w:ascii="Times New Roman" w:hAnsi="Times New Roman" w:cs="Times New Roman"/>
          <w:sz w:val="28"/>
          <w:szCs w:val="28"/>
        </w:rPr>
      </w:pPr>
      <w:r w:rsidRPr="00625565">
        <w:rPr>
          <w:rFonts w:ascii="Times New Roman" w:hAnsi="Times New Roman" w:cs="Times New Roman"/>
          <w:sz w:val="28"/>
          <w:szCs w:val="28"/>
        </w:rPr>
        <w:t xml:space="preserve">Для определения </w:t>
      </w:r>
      <w:r w:rsidRPr="00625565">
        <w:rPr>
          <w:rStyle w:val="a6"/>
          <w:rFonts w:ascii="Times New Roman" w:hAnsi="Times New Roman" w:cs="Times New Roman"/>
          <w:sz w:val="28"/>
          <w:szCs w:val="28"/>
        </w:rPr>
        <w:t>кислотности почвы</w:t>
      </w:r>
      <w:r w:rsidRPr="00625565">
        <w:rPr>
          <w:rFonts w:ascii="Times New Roman" w:hAnsi="Times New Roman" w:cs="Times New Roman"/>
          <w:sz w:val="28"/>
          <w:szCs w:val="28"/>
        </w:rPr>
        <w:t xml:space="preserve"> есть несколько способов:</w:t>
      </w:r>
    </w:p>
    <w:p w:rsidR="002C768E" w:rsidRPr="00625565" w:rsidRDefault="002C768E" w:rsidP="002C768E">
      <w:pPr>
        <w:numPr>
          <w:ilvl w:val="0"/>
          <w:numId w:val="7"/>
        </w:numPr>
        <w:spacing w:after="0" w:line="240" w:lineRule="auto"/>
        <w:rPr>
          <w:rFonts w:ascii="Times New Roman" w:hAnsi="Times New Roman" w:cs="Times New Roman"/>
          <w:sz w:val="28"/>
          <w:szCs w:val="28"/>
        </w:rPr>
      </w:pPr>
      <w:r w:rsidRPr="00625565">
        <w:rPr>
          <w:rFonts w:ascii="Times New Roman" w:hAnsi="Times New Roman" w:cs="Times New Roman"/>
          <w:bCs/>
          <w:sz w:val="28"/>
          <w:szCs w:val="28"/>
        </w:rPr>
        <w:t>Использование лакмусовой бумажки</w:t>
      </w:r>
      <w:r w:rsidRPr="00625565">
        <w:rPr>
          <w:rFonts w:ascii="Times New Roman" w:hAnsi="Times New Roman" w:cs="Times New Roman"/>
          <w:sz w:val="28"/>
          <w:szCs w:val="28"/>
        </w:rPr>
        <w:t>.</w:t>
      </w:r>
    </w:p>
    <w:p w:rsidR="002C768E" w:rsidRPr="00625565" w:rsidRDefault="002C768E" w:rsidP="002C768E">
      <w:pPr>
        <w:numPr>
          <w:ilvl w:val="0"/>
          <w:numId w:val="7"/>
        </w:numPr>
        <w:spacing w:after="0" w:line="240" w:lineRule="auto"/>
        <w:rPr>
          <w:rFonts w:ascii="Times New Roman" w:hAnsi="Times New Roman" w:cs="Times New Roman"/>
          <w:sz w:val="28"/>
          <w:szCs w:val="28"/>
        </w:rPr>
      </w:pPr>
      <w:r w:rsidRPr="00625565">
        <w:rPr>
          <w:rFonts w:ascii="Times New Roman" w:hAnsi="Times New Roman" w:cs="Times New Roman"/>
          <w:bCs/>
          <w:sz w:val="28"/>
          <w:szCs w:val="28"/>
        </w:rPr>
        <w:t>Использование мела для определения кислотности почвы.</w:t>
      </w:r>
    </w:p>
    <w:p w:rsidR="002C768E" w:rsidRPr="00625565" w:rsidRDefault="002C768E" w:rsidP="002C768E">
      <w:pPr>
        <w:numPr>
          <w:ilvl w:val="0"/>
          <w:numId w:val="7"/>
        </w:numPr>
        <w:spacing w:after="0" w:line="240" w:lineRule="auto"/>
        <w:rPr>
          <w:rFonts w:ascii="Times New Roman" w:hAnsi="Times New Roman" w:cs="Times New Roman"/>
          <w:sz w:val="28"/>
          <w:szCs w:val="28"/>
        </w:rPr>
      </w:pPr>
      <w:r w:rsidRPr="00625565">
        <w:rPr>
          <w:rFonts w:ascii="Times New Roman" w:hAnsi="Times New Roman" w:cs="Times New Roman"/>
          <w:bCs/>
          <w:sz w:val="28"/>
          <w:szCs w:val="28"/>
        </w:rPr>
        <w:t>Оглядеться вокруг в поисках сорняков и диких растений.</w:t>
      </w:r>
    </w:p>
    <w:p w:rsidR="002C768E" w:rsidRPr="00625565" w:rsidRDefault="002C768E" w:rsidP="002C768E">
      <w:pPr>
        <w:spacing w:after="0" w:line="240" w:lineRule="auto"/>
        <w:rPr>
          <w:rFonts w:ascii="Times New Roman" w:hAnsi="Times New Roman" w:cs="Times New Roman"/>
          <w:sz w:val="28"/>
          <w:szCs w:val="28"/>
        </w:rPr>
      </w:pPr>
      <w:r w:rsidRPr="00625565">
        <w:rPr>
          <w:rFonts w:ascii="Times New Roman" w:hAnsi="Times New Roman" w:cs="Times New Roman"/>
          <w:bCs/>
          <w:sz w:val="28"/>
          <w:szCs w:val="28"/>
        </w:rPr>
        <w:t>Решили для начала воспользоваться 3 способом.</w:t>
      </w:r>
    </w:p>
    <w:p w:rsidR="002C768E" w:rsidRPr="00625565" w:rsidRDefault="002C768E" w:rsidP="002C768E">
      <w:pPr>
        <w:numPr>
          <w:ilvl w:val="0"/>
          <w:numId w:val="6"/>
        </w:numPr>
        <w:spacing w:before="100" w:beforeAutospacing="1" w:after="0" w:line="240" w:lineRule="auto"/>
        <w:rPr>
          <w:rFonts w:ascii="Times New Roman" w:hAnsi="Times New Roman" w:cs="Times New Roman"/>
          <w:sz w:val="28"/>
          <w:szCs w:val="28"/>
        </w:rPr>
      </w:pPr>
      <w:r w:rsidRPr="00625565">
        <w:rPr>
          <w:rStyle w:val="a6"/>
          <w:rFonts w:ascii="Times New Roman" w:hAnsi="Times New Roman" w:cs="Times New Roman"/>
          <w:sz w:val="28"/>
          <w:szCs w:val="28"/>
        </w:rPr>
        <w:t>Кислую почву</w:t>
      </w:r>
      <w:r w:rsidRPr="00625565">
        <w:rPr>
          <w:rFonts w:ascii="Times New Roman" w:hAnsi="Times New Roman" w:cs="Times New Roman"/>
          <w:sz w:val="28"/>
          <w:szCs w:val="28"/>
        </w:rPr>
        <w:t xml:space="preserve"> активно любят такие растения, как вероника полевая, вереск, багульник, белоус, голубика, иван-да-марья, лютик ползучий, </w:t>
      </w:r>
      <w:r w:rsidRPr="00625565">
        <w:rPr>
          <w:rFonts w:ascii="Times New Roman" w:hAnsi="Times New Roman" w:cs="Times New Roman"/>
          <w:sz w:val="28"/>
          <w:szCs w:val="28"/>
        </w:rPr>
        <w:lastRenderedPageBreak/>
        <w:t xml:space="preserve">осока, папоротник, </w:t>
      </w:r>
      <w:proofErr w:type="spellStart"/>
      <w:r w:rsidRPr="00625565">
        <w:rPr>
          <w:rFonts w:ascii="Times New Roman" w:hAnsi="Times New Roman" w:cs="Times New Roman"/>
          <w:sz w:val="28"/>
          <w:szCs w:val="28"/>
        </w:rPr>
        <w:t>пикульник</w:t>
      </w:r>
      <w:proofErr w:type="spellEnd"/>
      <w:r w:rsidRPr="00625565">
        <w:rPr>
          <w:rFonts w:ascii="Times New Roman" w:hAnsi="Times New Roman" w:cs="Times New Roman"/>
          <w:sz w:val="28"/>
          <w:szCs w:val="28"/>
        </w:rPr>
        <w:t xml:space="preserve">, подорожник, мята полевая, фиалка трехцветная, черника, хвощ полевой, </w:t>
      </w:r>
      <w:proofErr w:type="spellStart"/>
      <w:r w:rsidRPr="00625565">
        <w:rPr>
          <w:rFonts w:ascii="Times New Roman" w:hAnsi="Times New Roman" w:cs="Times New Roman"/>
          <w:sz w:val="28"/>
          <w:szCs w:val="28"/>
        </w:rPr>
        <w:t>щавелек</w:t>
      </w:r>
      <w:proofErr w:type="spellEnd"/>
      <w:r w:rsidRPr="00625565">
        <w:rPr>
          <w:rFonts w:ascii="Times New Roman" w:hAnsi="Times New Roman" w:cs="Times New Roman"/>
          <w:sz w:val="28"/>
          <w:szCs w:val="28"/>
        </w:rPr>
        <w:t xml:space="preserve"> малый,  смолёвка, щавель конский, полынь.</w:t>
      </w:r>
    </w:p>
    <w:p w:rsidR="002C768E" w:rsidRPr="00625565" w:rsidRDefault="002C768E" w:rsidP="002C768E">
      <w:pPr>
        <w:numPr>
          <w:ilvl w:val="0"/>
          <w:numId w:val="6"/>
        </w:numPr>
        <w:spacing w:before="100" w:beforeAutospacing="1" w:after="0" w:line="240" w:lineRule="auto"/>
        <w:rPr>
          <w:rFonts w:ascii="Times New Roman" w:hAnsi="Times New Roman" w:cs="Times New Roman"/>
          <w:sz w:val="28"/>
          <w:szCs w:val="28"/>
        </w:rPr>
      </w:pPr>
      <w:r w:rsidRPr="00625565">
        <w:rPr>
          <w:rStyle w:val="a6"/>
          <w:rFonts w:ascii="Times New Roman" w:hAnsi="Times New Roman" w:cs="Times New Roman"/>
          <w:sz w:val="28"/>
          <w:szCs w:val="28"/>
        </w:rPr>
        <w:t>Слабокислую почву</w:t>
      </w:r>
      <w:r w:rsidRPr="00625565">
        <w:rPr>
          <w:rFonts w:ascii="Times New Roman" w:hAnsi="Times New Roman" w:cs="Times New Roman"/>
          <w:sz w:val="28"/>
          <w:szCs w:val="28"/>
        </w:rPr>
        <w:t xml:space="preserve"> можно определить по наличию таких растений, как бодяк огородный, лебеда, вьюнок полевой, пырей ползучий, горец, клевер луговой, мокрица (звездчатка), мятлик, мать-и-мачеха, ромашка,</w:t>
      </w:r>
      <w:r w:rsidRPr="00625565">
        <w:rPr>
          <w:rFonts w:ascii="Times New Roman" w:hAnsi="Times New Roman" w:cs="Times New Roman"/>
          <w:sz w:val="28"/>
          <w:szCs w:val="28"/>
        </w:rPr>
        <w:br/>
        <w:t>крапива, ярутка</w:t>
      </w:r>
    </w:p>
    <w:p w:rsidR="002C768E" w:rsidRPr="00625565" w:rsidRDefault="002C768E" w:rsidP="002C768E">
      <w:pPr>
        <w:numPr>
          <w:ilvl w:val="0"/>
          <w:numId w:val="6"/>
        </w:numPr>
        <w:spacing w:before="100" w:beforeAutospacing="1" w:after="0" w:line="240" w:lineRule="auto"/>
        <w:rPr>
          <w:rFonts w:ascii="Times New Roman" w:hAnsi="Times New Roman" w:cs="Times New Roman"/>
          <w:sz w:val="28"/>
          <w:szCs w:val="28"/>
        </w:rPr>
      </w:pPr>
      <w:r w:rsidRPr="00625565">
        <w:rPr>
          <w:rFonts w:ascii="Times New Roman" w:hAnsi="Times New Roman" w:cs="Times New Roman"/>
          <w:sz w:val="28"/>
          <w:szCs w:val="28"/>
        </w:rPr>
        <w:t xml:space="preserve">На </w:t>
      </w:r>
      <w:r w:rsidRPr="00625565">
        <w:rPr>
          <w:rStyle w:val="a6"/>
          <w:rFonts w:ascii="Times New Roman" w:hAnsi="Times New Roman" w:cs="Times New Roman"/>
          <w:sz w:val="28"/>
          <w:szCs w:val="28"/>
        </w:rPr>
        <w:t>нейтральной почве</w:t>
      </w:r>
      <w:r w:rsidRPr="00625565">
        <w:rPr>
          <w:rFonts w:ascii="Times New Roman" w:hAnsi="Times New Roman" w:cs="Times New Roman"/>
          <w:sz w:val="28"/>
          <w:szCs w:val="28"/>
        </w:rPr>
        <w:t xml:space="preserve"> растут горицвет, донник белый, молочай, осот огородный, вьюнок полевой и т.п.</w:t>
      </w:r>
    </w:p>
    <w:p w:rsidR="002C768E" w:rsidRPr="00625565" w:rsidRDefault="002C768E" w:rsidP="002C768E">
      <w:pPr>
        <w:spacing w:after="0" w:line="240" w:lineRule="auto"/>
        <w:rPr>
          <w:rFonts w:ascii="Times New Roman" w:hAnsi="Times New Roman" w:cs="Times New Roman"/>
          <w:sz w:val="28"/>
          <w:szCs w:val="28"/>
        </w:rPr>
      </w:pPr>
      <w:r w:rsidRPr="00625565">
        <w:rPr>
          <w:rFonts w:ascii="Times New Roman" w:hAnsi="Times New Roman" w:cs="Times New Roman"/>
          <w:sz w:val="28"/>
          <w:szCs w:val="28"/>
        </w:rPr>
        <w:t xml:space="preserve">    Лапчатка гусиная растет на глинистых почвах. Пастушья сумка растет на неблагоприятных почвах.     </w:t>
      </w:r>
    </w:p>
    <w:p w:rsidR="002C768E" w:rsidRPr="00625565" w:rsidRDefault="002C768E" w:rsidP="002C768E">
      <w:pPr>
        <w:spacing w:after="0" w:line="240" w:lineRule="auto"/>
        <w:rPr>
          <w:rFonts w:ascii="Times New Roman" w:hAnsi="Times New Roman" w:cs="Times New Roman"/>
          <w:sz w:val="28"/>
          <w:szCs w:val="28"/>
        </w:rPr>
      </w:pPr>
      <w:r w:rsidRPr="00625565">
        <w:rPr>
          <w:rFonts w:ascii="Times New Roman" w:hAnsi="Times New Roman" w:cs="Times New Roman"/>
          <w:sz w:val="28"/>
          <w:szCs w:val="28"/>
        </w:rPr>
        <w:t xml:space="preserve">Из опроса населения, родителей нами также было выяснено, что на приусадебных участках появляются такие растения как хвощ, щучка, калужница и т. д. Это также подтверждает, что почвы приусадебных участков поселка кислые, так как эти растения являются биологическими индикаторами повышения кислотности почв. </w:t>
      </w:r>
    </w:p>
    <w:p w:rsidR="002C768E" w:rsidRPr="00625565" w:rsidRDefault="002C768E" w:rsidP="002C768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Учитель  сказала</w:t>
      </w:r>
      <w:r w:rsidRPr="00625565">
        <w:rPr>
          <w:rFonts w:ascii="Times New Roman" w:hAnsi="Times New Roman" w:cs="Times New Roman"/>
          <w:sz w:val="28"/>
          <w:szCs w:val="28"/>
        </w:rPr>
        <w:t>, что такой метод вряд ли покажет точность в определении  кислотности почвы на разных местах нашего школьного участка, но кое-какие выводы об общей кислотности почвы на участке сделать можно.</w:t>
      </w:r>
    </w:p>
    <w:p w:rsidR="002C768E" w:rsidRPr="00625565" w:rsidRDefault="002C768E" w:rsidP="002C768E">
      <w:pPr>
        <w:spacing w:after="0" w:line="240" w:lineRule="auto"/>
        <w:rPr>
          <w:rFonts w:ascii="Times New Roman" w:hAnsi="Times New Roman" w:cs="Times New Roman"/>
          <w:sz w:val="28"/>
          <w:szCs w:val="28"/>
        </w:rPr>
      </w:pPr>
      <w:r w:rsidRPr="00625565">
        <w:rPr>
          <w:rFonts w:ascii="Times New Roman" w:hAnsi="Times New Roman" w:cs="Times New Roman"/>
          <w:b/>
          <w:i/>
          <w:sz w:val="28"/>
          <w:szCs w:val="28"/>
        </w:rPr>
        <w:t xml:space="preserve">Чем опасно для растений </w:t>
      </w:r>
      <w:proofErr w:type="spellStart"/>
      <w:r w:rsidRPr="00625565">
        <w:rPr>
          <w:rFonts w:ascii="Times New Roman" w:hAnsi="Times New Roman" w:cs="Times New Roman"/>
          <w:b/>
          <w:i/>
          <w:sz w:val="28"/>
          <w:szCs w:val="28"/>
        </w:rPr>
        <w:t>закисление</w:t>
      </w:r>
      <w:proofErr w:type="spellEnd"/>
      <w:r w:rsidRPr="00625565">
        <w:rPr>
          <w:rFonts w:ascii="Times New Roman" w:hAnsi="Times New Roman" w:cs="Times New Roman"/>
          <w:b/>
          <w:i/>
          <w:sz w:val="28"/>
          <w:szCs w:val="28"/>
        </w:rPr>
        <w:t xml:space="preserve"> почвы?</w:t>
      </w:r>
      <w:r w:rsidRPr="00625565">
        <w:rPr>
          <w:rFonts w:ascii="Times New Roman" w:hAnsi="Times New Roman" w:cs="Times New Roman"/>
          <w:sz w:val="28"/>
          <w:szCs w:val="28"/>
        </w:rPr>
        <w:t xml:space="preserve"> Установлено, что при </w:t>
      </w:r>
      <w:proofErr w:type="spellStart"/>
      <w:r w:rsidRPr="00625565">
        <w:rPr>
          <w:rFonts w:ascii="Times New Roman" w:hAnsi="Times New Roman" w:cs="Times New Roman"/>
          <w:sz w:val="28"/>
          <w:szCs w:val="28"/>
        </w:rPr>
        <w:t>закислении</w:t>
      </w:r>
      <w:proofErr w:type="spellEnd"/>
      <w:r w:rsidRPr="00625565">
        <w:rPr>
          <w:rFonts w:ascii="Times New Roman" w:hAnsi="Times New Roman" w:cs="Times New Roman"/>
          <w:sz w:val="28"/>
          <w:szCs w:val="28"/>
        </w:rPr>
        <w:t xml:space="preserve"> почвы снижаются доступность для растений питательных элементов (кальция, марганца, магния) и плодородие почвы. </w:t>
      </w:r>
      <w:proofErr w:type="spellStart"/>
      <w:r w:rsidRPr="00625565">
        <w:rPr>
          <w:rFonts w:ascii="Times New Roman" w:hAnsi="Times New Roman" w:cs="Times New Roman"/>
          <w:sz w:val="28"/>
          <w:szCs w:val="28"/>
        </w:rPr>
        <w:t>Закисление</w:t>
      </w:r>
      <w:proofErr w:type="spellEnd"/>
      <w:r w:rsidRPr="00625565">
        <w:rPr>
          <w:rFonts w:ascii="Times New Roman" w:hAnsi="Times New Roman" w:cs="Times New Roman"/>
          <w:sz w:val="28"/>
          <w:szCs w:val="28"/>
        </w:rPr>
        <w:t xml:space="preserve"> замедляет скорость разложения органических остатков, поскольку для жизнедеятельности большинства бактерий и грибов необходима нейтральная среда, снижается продуктивность азотфиксирующих бактерий (при </w:t>
      </w:r>
      <w:proofErr w:type="spellStart"/>
      <w:r w:rsidRPr="00625565">
        <w:rPr>
          <w:rFonts w:ascii="Times New Roman" w:hAnsi="Times New Roman" w:cs="Times New Roman"/>
          <w:sz w:val="28"/>
          <w:szCs w:val="28"/>
        </w:rPr>
        <w:t>рН</w:t>
      </w:r>
      <w:proofErr w:type="spellEnd"/>
      <w:r w:rsidRPr="00625565">
        <w:rPr>
          <w:rFonts w:ascii="Times New Roman" w:hAnsi="Times New Roman" w:cs="Times New Roman"/>
          <w:sz w:val="28"/>
          <w:szCs w:val="28"/>
        </w:rPr>
        <w:t xml:space="preserve"> менее 5,0 </w:t>
      </w:r>
      <w:proofErr w:type="spellStart"/>
      <w:r w:rsidRPr="00625565">
        <w:rPr>
          <w:rFonts w:ascii="Times New Roman" w:hAnsi="Times New Roman" w:cs="Times New Roman"/>
          <w:sz w:val="28"/>
          <w:szCs w:val="28"/>
        </w:rPr>
        <w:t>азотбактер</w:t>
      </w:r>
      <w:proofErr w:type="spellEnd"/>
      <w:r w:rsidRPr="00625565">
        <w:rPr>
          <w:rFonts w:ascii="Times New Roman" w:hAnsi="Times New Roman" w:cs="Times New Roman"/>
          <w:sz w:val="28"/>
          <w:szCs w:val="28"/>
        </w:rPr>
        <w:t xml:space="preserve"> погибает), что приводит к ограничению поступления связанного азота в растения и торможению их роста. </w:t>
      </w:r>
    </w:p>
    <w:p w:rsidR="002C768E" w:rsidRPr="00625565" w:rsidRDefault="002C768E" w:rsidP="002C768E">
      <w:pPr>
        <w:spacing w:after="0" w:line="240" w:lineRule="auto"/>
        <w:rPr>
          <w:rFonts w:ascii="Times New Roman" w:hAnsi="Times New Roman" w:cs="Times New Roman"/>
          <w:sz w:val="28"/>
          <w:szCs w:val="28"/>
        </w:rPr>
      </w:pPr>
      <w:r w:rsidRPr="00625565">
        <w:rPr>
          <w:rFonts w:ascii="Times New Roman" w:hAnsi="Times New Roman" w:cs="Times New Roman"/>
          <w:sz w:val="28"/>
          <w:szCs w:val="28"/>
        </w:rPr>
        <w:t xml:space="preserve">От уровня кислотности также зависит степень проникновения имеющихся в почве тяжелых металлов в ткани растений. Если показатель </w:t>
      </w:r>
      <w:proofErr w:type="spellStart"/>
      <w:r w:rsidRPr="00625565">
        <w:rPr>
          <w:rFonts w:ascii="Times New Roman" w:hAnsi="Times New Roman" w:cs="Times New Roman"/>
          <w:sz w:val="28"/>
          <w:szCs w:val="28"/>
        </w:rPr>
        <w:t>рН</w:t>
      </w:r>
      <w:proofErr w:type="spellEnd"/>
      <w:r w:rsidRPr="00625565">
        <w:rPr>
          <w:rFonts w:ascii="Times New Roman" w:hAnsi="Times New Roman" w:cs="Times New Roman"/>
          <w:sz w:val="28"/>
          <w:szCs w:val="28"/>
        </w:rPr>
        <w:t xml:space="preserve"> находится в пределах нейтральной области, тяжелые металлы остаются связанные в почве и лишь незначительная их часть попадает и накапливается в растениях. Напротив, кислые почвы с низким показателем </w:t>
      </w:r>
      <w:proofErr w:type="spellStart"/>
      <w:r w:rsidRPr="00625565">
        <w:rPr>
          <w:rFonts w:ascii="Times New Roman" w:hAnsi="Times New Roman" w:cs="Times New Roman"/>
          <w:sz w:val="28"/>
          <w:szCs w:val="28"/>
        </w:rPr>
        <w:t>рН</w:t>
      </w:r>
      <w:proofErr w:type="spellEnd"/>
      <w:r w:rsidRPr="00625565">
        <w:rPr>
          <w:rFonts w:ascii="Times New Roman" w:hAnsi="Times New Roman" w:cs="Times New Roman"/>
          <w:sz w:val="28"/>
          <w:szCs w:val="28"/>
        </w:rPr>
        <w:t xml:space="preserve">  содержат большое количество алюминия, железа и марганца в форме ядовитых для растения соединений. Некоторые из них, например ионы железа и марганца, блокируют поступление фосфора в растения.</w:t>
      </w:r>
    </w:p>
    <w:p w:rsidR="002C768E" w:rsidRPr="00625565" w:rsidRDefault="002C768E" w:rsidP="002C768E">
      <w:pPr>
        <w:spacing w:after="0" w:line="240" w:lineRule="auto"/>
        <w:rPr>
          <w:rFonts w:ascii="Times New Roman" w:hAnsi="Times New Roman" w:cs="Times New Roman"/>
          <w:sz w:val="28"/>
          <w:szCs w:val="28"/>
        </w:rPr>
      </w:pPr>
      <w:r w:rsidRPr="00625565">
        <w:rPr>
          <w:rFonts w:ascii="Times New Roman" w:hAnsi="Times New Roman" w:cs="Times New Roman"/>
          <w:sz w:val="28"/>
          <w:szCs w:val="28"/>
        </w:rPr>
        <w:t xml:space="preserve">В кислой почве возрастает риск накопления тяжелых металлов в тканях растений. </w:t>
      </w:r>
    </w:p>
    <w:p w:rsidR="002C768E" w:rsidRPr="00625565" w:rsidRDefault="002C768E" w:rsidP="002C768E">
      <w:pPr>
        <w:spacing w:after="0" w:line="240" w:lineRule="auto"/>
        <w:rPr>
          <w:rFonts w:ascii="Times New Roman" w:hAnsi="Times New Roman" w:cs="Times New Roman"/>
          <w:sz w:val="28"/>
          <w:szCs w:val="28"/>
        </w:rPr>
      </w:pPr>
      <w:r w:rsidRPr="00625565">
        <w:rPr>
          <w:rFonts w:ascii="Times New Roman" w:hAnsi="Times New Roman" w:cs="Times New Roman"/>
          <w:sz w:val="28"/>
          <w:szCs w:val="28"/>
        </w:rPr>
        <w:t xml:space="preserve">Кислотность почв указывает на недостаток калия и кальция в почве. При недостатке последних, растения активно начинают поглощать «заменители» - стронций и цезий – опасные радиоактивные элементы. Так как их поступление в растения аналогично калию и кальцию. </w:t>
      </w:r>
    </w:p>
    <w:p w:rsidR="002C768E" w:rsidRPr="00625565" w:rsidRDefault="002C768E" w:rsidP="002C768E">
      <w:pPr>
        <w:pStyle w:val="a5"/>
        <w:spacing w:before="0" w:beforeAutospacing="0" w:after="0" w:afterAutospacing="0"/>
        <w:rPr>
          <w:sz w:val="28"/>
          <w:szCs w:val="28"/>
        </w:rPr>
      </w:pPr>
      <w:r w:rsidRPr="00625565">
        <w:rPr>
          <w:sz w:val="28"/>
          <w:szCs w:val="28"/>
        </w:rPr>
        <w:t xml:space="preserve">Из этого следует, что на участке надо постоянно поддерживать слабокислую или нейтральную реакцию и заботиться об оптимальном содержании в ней калия и кальция. А  в этих элементах наиболее остро нуждаются песчаные и </w:t>
      </w:r>
      <w:r w:rsidRPr="00625565">
        <w:rPr>
          <w:sz w:val="28"/>
          <w:szCs w:val="28"/>
        </w:rPr>
        <w:lastRenderedPageBreak/>
        <w:t xml:space="preserve">супесчаные почвы, а также торфяные и пойменные. Таким образом, можно определенно сказать, что в нейтральной почве питательные вещества усваиваются растениями в оптимальной степени, а вредные поглощаются незначительно. Нормальное усвоение растениями питательных веществ в нейтральной почвенной среде обусловлено кроме всего наличием развитой биологической жизни, в то время как в кислых  почвах деятельность микроорганизмов подавлена. Это можно видеть проанализировав то, что на приусадебных участках уменьшилось количество дождевых червей, которые являются показателем плодородия </w:t>
      </w:r>
      <w:proofErr w:type="spellStart"/>
      <w:r w:rsidRPr="00625565">
        <w:rPr>
          <w:sz w:val="28"/>
          <w:szCs w:val="28"/>
        </w:rPr>
        <w:t>почв.Черви</w:t>
      </w:r>
      <w:proofErr w:type="spellEnd"/>
      <w:r w:rsidRPr="00625565">
        <w:rPr>
          <w:sz w:val="28"/>
          <w:szCs w:val="28"/>
        </w:rPr>
        <w:t xml:space="preserve"> и личинки перемешивают почву, вынося землю наверх из глубоких слоев и обогащают ее органическим веществом. Почвенная масса, прошедшая через кишечник дождевых червей, обогащается азотом и кальцием, приобретает большую емкость поглощения. Следовательно, дождевые черви улучшают химические и физические свойства почвы, увеличивая пористость, аэрацию и </w:t>
      </w:r>
      <w:proofErr w:type="spellStart"/>
      <w:r w:rsidRPr="00625565">
        <w:rPr>
          <w:sz w:val="28"/>
          <w:szCs w:val="28"/>
        </w:rPr>
        <w:t>влагоемкость</w:t>
      </w:r>
      <w:proofErr w:type="spellEnd"/>
      <w:r w:rsidRPr="00625565">
        <w:rPr>
          <w:sz w:val="28"/>
          <w:szCs w:val="28"/>
        </w:rPr>
        <w:t xml:space="preserve"> ее. В сильно кислых и щелочных, заболоченных или очень сухих почвах дождевых червей нет.</w:t>
      </w:r>
    </w:p>
    <w:p w:rsidR="002C768E" w:rsidRPr="00625565" w:rsidRDefault="002C768E" w:rsidP="002C768E">
      <w:pPr>
        <w:spacing w:after="0" w:line="240" w:lineRule="auto"/>
        <w:rPr>
          <w:rFonts w:ascii="Times New Roman" w:hAnsi="Times New Roman" w:cs="Times New Roman"/>
          <w:b/>
          <w:sz w:val="28"/>
          <w:szCs w:val="28"/>
        </w:rPr>
      </w:pPr>
      <w:r w:rsidRPr="00625565">
        <w:rPr>
          <w:rFonts w:ascii="Times New Roman" w:hAnsi="Times New Roman" w:cs="Times New Roman"/>
          <w:b/>
          <w:sz w:val="28"/>
          <w:szCs w:val="28"/>
        </w:rPr>
        <w:t>Глава 2. Возрождение плодородия почвы.</w:t>
      </w:r>
    </w:p>
    <w:p w:rsidR="002C768E" w:rsidRDefault="002C768E" w:rsidP="002C768E">
      <w:pPr>
        <w:spacing w:after="0" w:line="240" w:lineRule="auto"/>
        <w:ind w:firstLine="708"/>
        <w:rPr>
          <w:rStyle w:val="a6"/>
          <w:rFonts w:ascii="Times New Roman" w:hAnsi="Times New Roman" w:cs="Times New Roman"/>
          <w:sz w:val="28"/>
          <w:szCs w:val="28"/>
        </w:rPr>
      </w:pPr>
      <w:r w:rsidRPr="00625565">
        <w:rPr>
          <w:rFonts w:ascii="Times New Roman" w:hAnsi="Times New Roman" w:cs="Times New Roman"/>
          <w:sz w:val="28"/>
          <w:szCs w:val="28"/>
        </w:rPr>
        <w:t xml:space="preserve">Так как многие наши семьи  имеют огороды, увлекаются растениеводством и получают неплохие результаты, то возникает вопрос как им удается получать большие урожаи с участка. Вот что они нам рассказали. Дело в том, что кислая почва менее плодородна, чем нейтральная, многие овощи и фрукты растут на ней плохо и много болеют, корни ветвятся и развиваются плохо, особенно важна кислотность почвы в начале развития растения, сразу после помещения в землю. Поэтому нам нужно стараться сделать почву как минимум </w:t>
      </w:r>
      <w:proofErr w:type="spellStart"/>
      <w:r w:rsidRPr="00625565">
        <w:rPr>
          <w:rFonts w:ascii="Times New Roman" w:hAnsi="Times New Roman" w:cs="Times New Roman"/>
          <w:sz w:val="28"/>
          <w:szCs w:val="28"/>
        </w:rPr>
        <w:t>слабо-кислой</w:t>
      </w:r>
      <w:proofErr w:type="spellEnd"/>
      <w:r w:rsidRPr="00625565">
        <w:rPr>
          <w:rFonts w:ascii="Times New Roman" w:hAnsi="Times New Roman" w:cs="Times New Roman"/>
          <w:sz w:val="28"/>
          <w:szCs w:val="28"/>
        </w:rPr>
        <w:t>, а лучше стремиться к нейтральности.</w:t>
      </w:r>
      <w:r w:rsidRPr="00625565">
        <w:rPr>
          <w:rFonts w:ascii="Times New Roman" w:hAnsi="Times New Roman" w:cs="Times New Roman"/>
          <w:sz w:val="28"/>
          <w:szCs w:val="28"/>
        </w:rPr>
        <w:br/>
        <w:t xml:space="preserve">Для понижения кислотности почвы применяется </w:t>
      </w:r>
      <w:r w:rsidRPr="00625565">
        <w:rPr>
          <w:rStyle w:val="a6"/>
          <w:rFonts w:ascii="Times New Roman" w:hAnsi="Times New Roman" w:cs="Times New Roman"/>
          <w:sz w:val="28"/>
          <w:szCs w:val="28"/>
        </w:rPr>
        <w:t>известкование</w:t>
      </w:r>
      <w:r>
        <w:rPr>
          <w:rStyle w:val="a6"/>
          <w:rFonts w:ascii="Times New Roman" w:hAnsi="Times New Roman" w:cs="Times New Roman"/>
          <w:sz w:val="28"/>
          <w:szCs w:val="28"/>
        </w:rPr>
        <w:t>.</w:t>
      </w:r>
    </w:p>
    <w:p w:rsidR="002C768E" w:rsidRPr="00625565" w:rsidRDefault="002C768E" w:rsidP="002C768E">
      <w:pPr>
        <w:spacing w:after="0" w:line="240" w:lineRule="auto"/>
        <w:ind w:firstLine="708"/>
        <w:rPr>
          <w:rFonts w:ascii="Times New Roman" w:hAnsi="Times New Roman" w:cs="Times New Roman"/>
          <w:sz w:val="28"/>
          <w:szCs w:val="28"/>
        </w:rPr>
      </w:pPr>
      <w:r>
        <w:rPr>
          <w:rStyle w:val="a6"/>
          <w:rFonts w:ascii="Times New Roman" w:hAnsi="Times New Roman" w:cs="Times New Roman"/>
          <w:sz w:val="28"/>
          <w:szCs w:val="28"/>
        </w:rPr>
        <w:t xml:space="preserve">Известкование </w:t>
      </w:r>
      <w:r w:rsidRPr="00625565">
        <w:rPr>
          <w:rStyle w:val="a6"/>
          <w:rFonts w:ascii="Times New Roman" w:hAnsi="Times New Roman" w:cs="Times New Roman"/>
          <w:sz w:val="28"/>
          <w:szCs w:val="28"/>
        </w:rPr>
        <w:t>– это</w:t>
      </w:r>
      <w:r w:rsidRPr="00625565">
        <w:rPr>
          <w:rFonts w:ascii="Times New Roman" w:hAnsi="Times New Roman" w:cs="Times New Roman"/>
          <w:sz w:val="28"/>
          <w:szCs w:val="28"/>
        </w:rPr>
        <w:t xml:space="preserve"> внесение в почву известковой пыли, муки, мела или других известковых удобрений, которые продаются в магазинах. Обычно это делают при осенней перекопке, гашеную известь, древесную золу, гипс  раскидывают по участку и вкапывают в почву. </w:t>
      </w:r>
    </w:p>
    <w:p w:rsidR="002C768E" w:rsidRPr="00625565" w:rsidRDefault="002C768E" w:rsidP="002C768E">
      <w:pPr>
        <w:pStyle w:val="a5"/>
        <w:spacing w:before="0" w:beforeAutospacing="0" w:after="0" w:afterAutospacing="0"/>
        <w:rPr>
          <w:sz w:val="28"/>
          <w:szCs w:val="28"/>
        </w:rPr>
      </w:pPr>
      <w:r w:rsidRPr="00625565">
        <w:rPr>
          <w:b/>
          <w:sz w:val="28"/>
          <w:szCs w:val="28"/>
        </w:rPr>
        <w:t xml:space="preserve">Каковы же причины </w:t>
      </w:r>
      <w:proofErr w:type="spellStart"/>
      <w:r w:rsidRPr="00625565">
        <w:rPr>
          <w:b/>
          <w:sz w:val="28"/>
          <w:szCs w:val="28"/>
        </w:rPr>
        <w:t>закисления</w:t>
      </w:r>
      <w:proofErr w:type="spellEnd"/>
      <w:r w:rsidRPr="00625565">
        <w:rPr>
          <w:b/>
          <w:sz w:val="28"/>
          <w:szCs w:val="28"/>
        </w:rPr>
        <w:t xml:space="preserve"> почвы у нас в поселке? </w:t>
      </w:r>
    </w:p>
    <w:p w:rsidR="002C768E" w:rsidRPr="00DB6F05" w:rsidRDefault="002C768E" w:rsidP="002C768E">
      <w:pPr>
        <w:pStyle w:val="a3"/>
        <w:numPr>
          <w:ilvl w:val="0"/>
          <w:numId w:val="1"/>
        </w:numPr>
        <w:spacing w:after="0" w:line="240" w:lineRule="auto"/>
        <w:ind w:left="709"/>
        <w:rPr>
          <w:rFonts w:ascii="Times New Roman" w:hAnsi="Times New Roman" w:cs="Times New Roman"/>
          <w:sz w:val="28"/>
          <w:szCs w:val="28"/>
        </w:rPr>
      </w:pPr>
      <w:r w:rsidRPr="00625565">
        <w:rPr>
          <w:rFonts w:ascii="Times New Roman" w:hAnsi="Times New Roman" w:cs="Times New Roman"/>
          <w:sz w:val="28"/>
          <w:szCs w:val="28"/>
        </w:rPr>
        <w:t>На территории поселка распространены такие почвы как таежные почвы –это</w:t>
      </w:r>
      <w:r>
        <w:rPr>
          <w:rFonts w:ascii="Times New Roman" w:hAnsi="Times New Roman" w:cs="Times New Roman"/>
          <w:sz w:val="28"/>
          <w:szCs w:val="28"/>
        </w:rPr>
        <w:t xml:space="preserve"> </w:t>
      </w:r>
      <w:r w:rsidRPr="00DB6F05">
        <w:rPr>
          <w:rFonts w:ascii="Times New Roman" w:hAnsi="Times New Roman" w:cs="Times New Roman"/>
          <w:sz w:val="28"/>
          <w:szCs w:val="28"/>
        </w:rPr>
        <w:t xml:space="preserve">торфяные, пойменные, буротаежные или буроземы, подзолистые, подзолисто-буроземные почвы. Эти почвы были сформированы под хвойными лесами. Микроскопические грибы, разрушающие лесную подстилку, выделяют сильную кислоту, которая проникает в почву. Поэтому изначально почвы нашего поселка были кислыми. Но небольшая кислотность почв хорошо сказывается на урожаях картофеля. Но дальнейшее </w:t>
      </w:r>
      <w:proofErr w:type="spellStart"/>
      <w:r w:rsidRPr="00DB6F05">
        <w:rPr>
          <w:rFonts w:ascii="Times New Roman" w:hAnsi="Times New Roman" w:cs="Times New Roman"/>
          <w:sz w:val="28"/>
          <w:szCs w:val="28"/>
        </w:rPr>
        <w:t>закисление</w:t>
      </w:r>
      <w:proofErr w:type="spellEnd"/>
      <w:r w:rsidRPr="00DB6F05">
        <w:rPr>
          <w:rFonts w:ascii="Times New Roman" w:hAnsi="Times New Roman" w:cs="Times New Roman"/>
          <w:sz w:val="28"/>
          <w:szCs w:val="28"/>
        </w:rPr>
        <w:t xml:space="preserve"> почв губительно сказывается на урожаях сельскохозяйственных культур.</w:t>
      </w:r>
    </w:p>
    <w:p w:rsidR="002C768E" w:rsidRPr="00DB6F05" w:rsidRDefault="002C768E" w:rsidP="002C768E">
      <w:pPr>
        <w:pStyle w:val="a3"/>
        <w:numPr>
          <w:ilvl w:val="0"/>
          <w:numId w:val="1"/>
        </w:numPr>
        <w:spacing w:after="0" w:line="240" w:lineRule="auto"/>
        <w:rPr>
          <w:rFonts w:ascii="Times New Roman" w:hAnsi="Times New Roman" w:cs="Times New Roman"/>
          <w:sz w:val="28"/>
          <w:szCs w:val="28"/>
        </w:rPr>
      </w:pPr>
      <w:r w:rsidRPr="00625565">
        <w:rPr>
          <w:rFonts w:ascii="Times New Roman" w:hAnsi="Times New Roman" w:cs="Times New Roman"/>
          <w:sz w:val="28"/>
          <w:szCs w:val="28"/>
        </w:rPr>
        <w:t>Наш поселок находиться в условиях умеренно муссонного климата для которого</w:t>
      </w:r>
      <w:r>
        <w:rPr>
          <w:rFonts w:ascii="Times New Roman" w:hAnsi="Times New Roman" w:cs="Times New Roman"/>
          <w:sz w:val="28"/>
          <w:szCs w:val="28"/>
        </w:rPr>
        <w:t xml:space="preserve"> </w:t>
      </w:r>
      <w:r w:rsidRPr="00DB6F05">
        <w:rPr>
          <w:rFonts w:ascii="Times New Roman" w:hAnsi="Times New Roman" w:cs="Times New Roman"/>
          <w:sz w:val="28"/>
          <w:szCs w:val="28"/>
        </w:rPr>
        <w:t xml:space="preserve">характерно выпадение большого количества осадков. </w:t>
      </w:r>
      <w:proofErr w:type="spellStart"/>
      <w:r w:rsidRPr="00DB6F05">
        <w:rPr>
          <w:rFonts w:ascii="Times New Roman" w:hAnsi="Times New Roman" w:cs="Times New Roman"/>
          <w:sz w:val="28"/>
          <w:szCs w:val="28"/>
        </w:rPr>
        <w:t>Бира</w:t>
      </w:r>
      <w:proofErr w:type="spellEnd"/>
      <w:r w:rsidRPr="00DB6F05">
        <w:rPr>
          <w:rFonts w:ascii="Times New Roman" w:hAnsi="Times New Roman" w:cs="Times New Roman"/>
          <w:sz w:val="28"/>
          <w:szCs w:val="28"/>
        </w:rPr>
        <w:t xml:space="preserve"> расположена в предгорном районе, в связи с этим на нашу территорию приходиться более 800 мм осадков. Режим увлажнения характеризуется </w:t>
      </w:r>
      <w:r w:rsidRPr="00DB6F05">
        <w:rPr>
          <w:rFonts w:ascii="Times New Roman" w:hAnsi="Times New Roman" w:cs="Times New Roman"/>
          <w:sz w:val="28"/>
          <w:szCs w:val="28"/>
        </w:rPr>
        <w:lastRenderedPageBreak/>
        <w:t xml:space="preserve">резко выраженной сезонностью. На теплый период года приходится 90 % всех годовых осадков. </w:t>
      </w:r>
    </w:p>
    <w:p w:rsidR="002C768E" w:rsidRPr="00625565" w:rsidRDefault="002C768E" w:rsidP="002C768E">
      <w:pPr>
        <w:spacing w:after="0" w:line="240" w:lineRule="auto"/>
        <w:rPr>
          <w:rFonts w:ascii="Times New Roman" w:hAnsi="Times New Roman" w:cs="Times New Roman"/>
          <w:sz w:val="28"/>
          <w:szCs w:val="28"/>
        </w:rPr>
      </w:pPr>
      <w:r w:rsidRPr="00625565">
        <w:rPr>
          <w:rFonts w:ascii="Times New Roman" w:hAnsi="Times New Roman" w:cs="Times New Roman"/>
          <w:sz w:val="28"/>
          <w:szCs w:val="28"/>
        </w:rPr>
        <w:t xml:space="preserve">Во время дождей происходит вымывание, почти всех солей из почвы, и кислотность увеличивается. </w:t>
      </w:r>
    </w:p>
    <w:p w:rsidR="002C768E" w:rsidRPr="00DB6F05" w:rsidRDefault="002C768E" w:rsidP="002C768E">
      <w:pPr>
        <w:pStyle w:val="a3"/>
        <w:numPr>
          <w:ilvl w:val="0"/>
          <w:numId w:val="1"/>
        </w:numPr>
        <w:spacing w:after="0" w:line="240" w:lineRule="auto"/>
        <w:rPr>
          <w:rFonts w:ascii="Times New Roman" w:hAnsi="Times New Roman" w:cs="Times New Roman"/>
          <w:sz w:val="28"/>
          <w:szCs w:val="28"/>
        </w:rPr>
      </w:pPr>
      <w:r w:rsidRPr="00625565">
        <w:rPr>
          <w:rFonts w:ascii="Times New Roman" w:hAnsi="Times New Roman" w:cs="Times New Roman"/>
          <w:sz w:val="28"/>
          <w:szCs w:val="28"/>
        </w:rPr>
        <w:t>При низких температурах, избытке влаги образуется гумус низкого качества</w:t>
      </w:r>
      <w:r>
        <w:rPr>
          <w:rFonts w:ascii="Times New Roman" w:hAnsi="Times New Roman" w:cs="Times New Roman"/>
          <w:sz w:val="28"/>
          <w:szCs w:val="28"/>
        </w:rPr>
        <w:t xml:space="preserve"> </w:t>
      </w:r>
      <w:r w:rsidRPr="00DB6F05">
        <w:rPr>
          <w:rFonts w:ascii="Times New Roman" w:hAnsi="Times New Roman" w:cs="Times New Roman"/>
          <w:sz w:val="28"/>
          <w:szCs w:val="28"/>
        </w:rPr>
        <w:t>(«мор»). Его формируют в основном грибы, при этом в почве формируется кислая среда.</w:t>
      </w:r>
    </w:p>
    <w:p w:rsidR="002C768E" w:rsidRPr="00625565" w:rsidRDefault="002C768E" w:rsidP="002C768E">
      <w:pPr>
        <w:pStyle w:val="a3"/>
        <w:numPr>
          <w:ilvl w:val="0"/>
          <w:numId w:val="1"/>
        </w:numPr>
        <w:spacing w:after="0" w:line="240" w:lineRule="auto"/>
        <w:rPr>
          <w:rFonts w:ascii="Times New Roman" w:hAnsi="Times New Roman" w:cs="Times New Roman"/>
          <w:sz w:val="28"/>
          <w:szCs w:val="28"/>
        </w:rPr>
      </w:pPr>
      <w:r w:rsidRPr="00625565">
        <w:rPr>
          <w:rFonts w:ascii="Times New Roman" w:hAnsi="Times New Roman" w:cs="Times New Roman"/>
          <w:sz w:val="28"/>
          <w:szCs w:val="28"/>
        </w:rPr>
        <w:t>В поселке за последние десять лет увеличилось количество автомобилей, которые</w:t>
      </w:r>
    </w:p>
    <w:p w:rsidR="002C768E" w:rsidRPr="00625565" w:rsidRDefault="002C768E" w:rsidP="002C768E">
      <w:pPr>
        <w:spacing w:after="0" w:line="240" w:lineRule="auto"/>
        <w:rPr>
          <w:rFonts w:ascii="Times New Roman" w:hAnsi="Times New Roman" w:cs="Times New Roman"/>
          <w:sz w:val="28"/>
          <w:szCs w:val="28"/>
        </w:rPr>
      </w:pPr>
      <w:r w:rsidRPr="00625565">
        <w:rPr>
          <w:rFonts w:ascii="Times New Roman" w:hAnsi="Times New Roman" w:cs="Times New Roman"/>
          <w:sz w:val="28"/>
          <w:szCs w:val="28"/>
        </w:rPr>
        <w:t>в своих выхлопах имеют газ оксид серы 4, который влияет на повышение кислотности почв.</w:t>
      </w:r>
    </w:p>
    <w:p w:rsidR="002C768E" w:rsidRPr="00625565" w:rsidRDefault="002C768E" w:rsidP="002C768E">
      <w:pPr>
        <w:pStyle w:val="a3"/>
        <w:numPr>
          <w:ilvl w:val="0"/>
          <w:numId w:val="1"/>
        </w:numPr>
        <w:spacing w:after="0" w:line="240" w:lineRule="auto"/>
        <w:rPr>
          <w:rFonts w:ascii="Times New Roman" w:hAnsi="Times New Roman" w:cs="Times New Roman"/>
          <w:sz w:val="28"/>
          <w:szCs w:val="28"/>
        </w:rPr>
      </w:pPr>
      <w:r w:rsidRPr="00625565">
        <w:rPr>
          <w:rFonts w:ascii="Times New Roman" w:hAnsi="Times New Roman" w:cs="Times New Roman"/>
          <w:sz w:val="28"/>
          <w:szCs w:val="28"/>
        </w:rPr>
        <w:t>Котельные нашего поселка в последнее время работают на буром угле</w:t>
      </w:r>
    </w:p>
    <w:p w:rsidR="002C768E" w:rsidRPr="00625565" w:rsidRDefault="002C768E" w:rsidP="002C768E">
      <w:pPr>
        <w:spacing w:after="0" w:line="240" w:lineRule="auto"/>
        <w:rPr>
          <w:rFonts w:ascii="Times New Roman" w:hAnsi="Times New Roman" w:cs="Times New Roman"/>
          <w:sz w:val="28"/>
          <w:szCs w:val="28"/>
        </w:rPr>
      </w:pPr>
      <w:proofErr w:type="spellStart"/>
      <w:r w:rsidRPr="00625565">
        <w:rPr>
          <w:rFonts w:ascii="Times New Roman" w:hAnsi="Times New Roman" w:cs="Times New Roman"/>
          <w:sz w:val="28"/>
          <w:szCs w:val="28"/>
        </w:rPr>
        <w:t>Ушумунского</w:t>
      </w:r>
      <w:proofErr w:type="spellEnd"/>
      <w:r w:rsidRPr="00625565">
        <w:rPr>
          <w:rFonts w:ascii="Times New Roman" w:hAnsi="Times New Roman" w:cs="Times New Roman"/>
          <w:sz w:val="28"/>
          <w:szCs w:val="28"/>
        </w:rPr>
        <w:t xml:space="preserve"> месторождения. При сжигании бурого угля выделяется большое количество сернистого ангидрида, который также имеет большое влияние на увеличение кислотности почв (поэтому мы видим, что участки, которые расположены вблизи котельных имеют повышенную кислотность почв).</w:t>
      </w:r>
    </w:p>
    <w:p w:rsidR="002C768E" w:rsidRPr="00DB6F05" w:rsidRDefault="002C768E" w:rsidP="002C768E">
      <w:pPr>
        <w:pStyle w:val="a3"/>
        <w:numPr>
          <w:ilvl w:val="0"/>
          <w:numId w:val="1"/>
        </w:numPr>
        <w:spacing w:after="0" w:line="240" w:lineRule="auto"/>
        <w:rPr>
          <w:rFonts w:ascii="Times New Roman" w:hAnsi="Times New Roman" w:cs="Times New Roman"/>
          <w:sz w:val="28"/>
          <w:szCs w:val="28"/>
        </w:rPr>
      </w:pPr>
      <w:r w:rsidRPr="00625565">
        <w:rPr>
          <w:rFonts w:ascii="Times New Roman" w:hAnsi="Times New Roman" w:cs="Times New Roman"/>
          <w:sz w:val="28"/>
          <w:szCs w:val="28"/>
        </w:rPr>
        <w:t>Последние  12  лет на территории бывшей воинской части производились</w:t>
      </w:r>
      <w:r>
        <w:rPr>
          <w:rFonts w:ascii="Times New Roman" w:hAnsi="Times New Roman" w:cs="Times New Roman"/>
          <w:sz w:val="28"/>
          <w:szCs w:val="28"/>
        </w:rPr>
        <w:t xml:space="preserve"> </w:t>
      </w:r>
      <w:r w:rsidRPr="00DB6F05">
        <w:rPr>
          <w:rFonts w:ascii="Times New Roman" w:hAnsi="Times New Roman" w:cs="Times New Roman"/>
          <w:sz w:val="28"/>
          <w:szCs w:val="28"/>
        </w:rPr>
        <w:t>регулярные взрывы с целью уничтожения военных боеприпасов. В результате взрывов в атмосферу выделяется оксид серы, который взаимодействуя с водой атмосферы, образует кислоту, которая проникая в почву, увеличивает её кислотность.</w:t>
      </w:r>
    </w:p>
    <w:p w:rsidR="002C768E" w:rsidRPr="00625565" w:rsidRDefault="002C768E" w:rsidP="002C768E">
      <w:pPr>
        <w:pStyle w:val="a3"/>
        <w:numPr>
          <w:ilvl w:val="0"/>
          <w:numId w:val="1"/>
        </w:numPr>
        <w:spacing w:after="0" w:line="240" w:lineRule="auto"/>
        <w:rPr>
          <w:rFonts w:ascii="Times New Roman" w:hAnsi="Times New Roman" w:cs="Times New Roman"/>
          <w:sz w:val="28"/>
          <w:szCs w:val="28"/>
        </w:rPr>
      </w:pPr>
      <w:r w:rsidRPr="00625565">
        <w:rPr>
          <w:rFonts w:ascii="Times New Roman" w:hAnsi="Times New Roman" w:cs="Times New Roman"/>
          <w:sz w:val="28"/>
          <w:szCs w:val="28"/>
        </w:rPr>
        <w:t xml:space="preserve">Утомление почвы. </w:t>
      </w:r>
    </w:p>
    <w:p w:rsidR="002C768E" w:rsidRPr="00625565" w:rsidRDefault="002C768E" w:rsidP="002C768E">
      <w:pPr>
        <w:spacing w:after="0" w:line="240" w:lineRule="auto"/>
        <w:rPr>
          <w:rFonts w:ascii="Times New Roman" w:hAnsi="Times New Roman" w:cs="Times New Roman"/>
          <w:sz w:val="28"/>
          <w:szCs w:val="28"/>
        </w:rPr>
      </w:pPr>
      <w:r w:rsidRPr="00625565">
        <w:rPr>
          <w:rFonts w:ascii="Times New Roman" w:hAnsi="Times New Roman" w:cs="Times New Roman"/>
          <w:sz w:val="28"/>
          <w:szCs w:val="28"/>
        </w:rPr>
        <w:t xml:space="preserve">С давних времен земледельцы наблюдали, что повторное </w:t>
      </w:r>
      <w:proofErr w:type="spellStart"/>
      <w:r w:rsidRPr="00625565">
        <w:rPr>
          <w:rFonts w:ascii="Times New Roman" w:hAnsi="Times New Roman" w:cs="Times New Roman"/>
          <w:sz w:val="28"/>
          <w:szCs w:val="28"/>
        </w:rPr>
        <w:t>возделываение</w:t>
      </w:r>
      <w:proofErr w:type="spellEnd"/>
      <w:r w:rsidRPr="00625565">
        <w:rPr>
          <w:rFonts w:ascii="Times New Roman" w:hAnsi="Times New Roman" w:cs="Times New Roman"/>
          <w:sz w:val="28"/>
          <w:szCs w:val="28"/>
        </w:rPr>
        <w:t xml:space="preserve"> одних и тех же культур приводит к снижению урожая и более слабому развитию растений. Специалисты выдвигают большой комплекс причин, вызывающих почвоутомление: общее обеднение почвы питательными веществами; ухудшение её физических свойств; накопление нематод; обеднение состава микрофлоры.</w:t>
      </w:r>
    </w:p>
    <w:p w:rsidR="002C768E" w:rsidRPr="00625565" w:rsidRDefault="002C768E" w:rsidP="002C768E">
      <w:pPr>
        <w:spacing w:after="0" w:line="240" w:lineRule="auto"/>
        <w:jc w:val="center"/>
        <w:rPr>
          <w:rFonts w:ascii="Times New Roman" w:hAnsi="Times New Roman" w:cs="Times New Roman"/>
          <w:b/>
          <w:sz w:val="28"/>
          <w:szCs w:val="28"/>
        </w:rPr>
      </w:pPr>
      <w:r w:rsidRPr="00625565">
        <w:rPr>
          <w:rFonts w:ascii="Times New Roman" w:hAnsi="Times New Roman" w:cs="Times New Roman"/>
          <w:b/>
          <w:sz w:val="28"/>
          <w:szCs w:val="28"/>
        </w:rPr>
        <w:t>Агрономические мероприятия, проведение которых необходимо для повышения плодородия почв на приусадебных участках жителей поселка.</w:t>
      </w:r>
    </w:p>
    <w:p w:rsidR="002C768E" w:rsidRPr="00625565" w:rsidRDefault="002C768E" w:rsidP="002C768E">
      <w:pPr>
        <w:spacing w:after="0" w:line="240" w:lineRule="auto"/>
        <w:rPr>
          <w:rFonts w:ascii="Times New Roman" w:hAnsi="Times New Roman" w:cs="Times New Roman"/>
          <w:sz w:val="28"/>
          <w:szCs w:val="28"/>
        </w:rPr>
      </w:pPr>
      <w:r w:rsidRPr="00625565">
        <w:rPr>
          <w:rFonts w:ascii="Times New Roman" w:hAnsi="Times New Roman" w:cs="Times New Roman"/>
          <w:sz w:val="28"/>
          <w:szCs w:val="28"/>
        </w:rPr>
        <w:t xml:space="preserve">    Для улучшения плодородия почв необходимо проводить соответствующие агрономические мероприятия.</w:t>
      </w:r>
    </w:p>
    <w:p w:rsidR="002C768E" w:rsidRPr="00625565" w:rsidRDefault="002C768E" w:rsidP="002C768E">
      <w:pPr>
        <w:pStyle w:val="a3"/>
        <w:numPr>
          <w:ilvl w:val="0"/>
          <w:numId w:val="2"/>
        </w:numPr>
        <w:spacing w:after="0" w:line="240" w:lineRule="auto"/>
        <w:rPr>
          <w:rFonts w:ascii="Times New Roman" w:hAnsi="Times New Roman" w:cs="Times New Roman"/>
          <w:sz w:val="28"/>
          <w:szCs w:val="28"/>
        </w:rPr>
      </w:pPr>
      <w:r w:rsidRPr="00625565">
        <w:rPr>
          <w:rFonts w:ascii="Times New Roman" w:hAnsi="Times New Roman" w:cs="Times New Roman"/>
          <w:sz w:val="28"/>
          <w:szCs w:val="28"/>
        </w:rPr>
        <w:t>Для повышения содержания гумуса в почве можно использовать:</w:t>
      </w:r>
    </w:p>
    <w:p w:rsidR="002C768E" w:rsidRPr="00625565" w:rsidRDefault="002C768E" w:rsidP="002C768E">
      <w:pPr>
        <w:spacing w:after="0" w:line="240" w:lineRule="auto"/>
        <w:rPr>
          <w:rFonts w:ascii="Times New Roman" w:hAnsi="Times New Roman" w:cs="Times New Roman"/>
          <w:sz w:val="28"/>
          <w:szCs w:val="28"/>
        </w:rPr>
      </w:pPr>
      <w:proofErr w:type="spellStart"/>
      <w:r w:rsidRPr="00DB6F05">
        <w:rPr>
          <w:rFonts w:ascii="Times New Roman" w:hAnsi="Times New Roman" w:cs="Times New Roman"/>
          <w:sz w:val="28"/>
          <w:szCs w:val="28"/>
          <w:u w:val="single"/>
        </w:rPr>
        <w:t>Биогумус</w:t>
      </w:r>
      <w:proofErr w:type="spellEnd"/>
      <w:r>
        <w:rPr>
          <w:rFonts w:ascii="Times New Roman" w:hAnsi="Times New Roman" w:cs="Times New Roman"/>
          <w:sz w:val="28"/>
          <w:szCs w:val="28"/>
          <w:u w:val="single"/>
        </w:rPr>
        <w:t xml:space="preserve"> </w:t>
      </w:r>
      <w:r w:rsidRPr="00625565">
        <w:rPr>
          <w:rFonts w:ascii="Times New Roman" w:hAnsi="Times New Roman" w:cs="Times New Roman"/>
          <w:sz w:val="28"/>
          <w:szCs w:val="28"/>
        </w:rPr>
        <w:t>– это высококачественное органическое удобрение, получаемое в производственных условиях. Для его получения используются дождевые черви и различные органические остатки (навоз, коммунальные отходы, отстойные илы и пр.). Удобрение дорогое, но для личных хозяйств, где эксплуатируется небольшая площадь, это вполне может окупиться высокими урожаями экологически чистой продукции. И при этом сохраняется биологический потенциал почвы.</w:t>
      </w:r>
    </w:p>
    <w:p w:rsidR="002C768E" w:rsidRPr="00625565" w:rsidRDefault="002C768E" w:rsidP="002C768E">
      <w:pPr>
        <w:spacing w:after="0" w:line="240" w:lineRule="auto"/>
        <w:rPr>
          <w:rFonts w:ascii="Times New Roman" w:hAnsi="Times New Roman" w:cs="Times New Roman"/>
          <w:sz w:val="28"/>
          <w:szCs w:val="28"/>
        </w:rPr>
      </w:pPr>
      <w:r w:rsidRPr="00625565">
        <w:rPr>
          <w:rFonts w:ascii="Times New Roman" w:hAnsi="Times New Roman" w:cs="Times New Roman"/>
          <w:sz w:val="28"/>
          <w:szCs w:val="28"/>
        </w:rPr>
        <w:t xml:space="preserve">Для интенсификации микробиологических процессов, высвобождения питательных веществ в доступную для растений форму следует вносить </w:t>
      </w:r>
      <w:r w:rsidRPr="00625565">
        <w:rPr>
          <w:rFonts w:ascii="Times New Roman" w:hAnsi="Times New Roman" w:cs="Times New Roman"/>
          <w:sz w:val="28"/>
          <w:szCs w:val="28"/>
        </w:rPr>
        <w:lastRenderedPageBreak/>
        <w:t>органические удобрения, лучше жидкий навоз, или куриный помет с немедленной заделкой в почву.</w:t>
      </w:r>
    </w:p>
    <w:p w:rsidR="002C768E" w:rsidRPr="00625565" w:rsidRDefault="002C768E" w:rsidP="002C768E">
      <w:pPr>
        <w:spacing w:after="0" w:line="240" w:lineRule="auto"/>
        <w:rPr>
          <w:rFonts w:ascii="Times New Roman" w:hAnsi="Times New Roman" w:cs="Times New Roman"/>
          <w:sz w:val="28"/>
          <w:szCs w:val="28"/>
        </w:rPr>
      </w:pPr>
      <w:r w:rsidRPr="00DB6F05">
        <w:rPr>
          <w:rFonts w:ascii="Times New Roman" w:hAnsi="Times New Roman" w:cs="Times New Roman"/>
          <w:sz w:val="28"/>
          <w:szCs w:val="28"/>
          <w:u w:val="single"/>
        </w:rPr>
        <w:t>Навоз</w:t>
      </w:r>
      <w:r w:rsidRPr="00625565">
        <w:rPr>
          <w:rFonts w:ascii="Times New Roman" w:hAnsi="Times New Roman" w:cs="Times New Roman"/>
          <w:sz w:val="28"/>
          <w:szCs w:val="28"/>
        </w:rPr>
        <w:t xml:space="preserve"> – уникальное органическое удобрение, он содержит все макро- и микроэлементы в необходимых сочетаниях для питания растений. Но его влияние на урожай сказывается на 4-5 год после внесения. При разложении навоза дополнительно выделяется большое количество углекислого газа, что улучшает условия воздушного питания растений и усиливает процессы формирования фотосинтеза. </w:t>
      </w:r>
    </w:p>
    <w:p w:rsidR="002C768E" w:rsidRPr="00625565" w:rsidRDefault="002C768E" w:rsidP="002C768E">
      <w:pPr>
        <w:spacing w:after="0" w:line="240" w:lineRule="auto"/>
        <w:rPr>
          <w:rFonts w:ascii="Times New Roman" w:hAnsi="Times New Roman" w:cs="Times New Roman"/>
          <w:sz w:val="28"/>
          <w:szCs w:val="28"/>
        </w:rPr>
      </w:pPr>
      <w:r w:rsidRPr="00625565">
        <w:rPr>
          <w:rFonts w:ascii="Times New Roman" w:hAnsi="Times New Roman" w:cs="Times New Roman"/>
          <w:sz w:val="28"/>
          <w:szCs w:val="28"/>
        </w:rPr>
        <w:t>В среднем  хорошие результаты дает внесение 5 кг навоза на 1 м2  раз в 3-4 года на достаточно плодородных почвах. На участках с бедными почвами эту дозу надо удвоить.</w:t>
      </w:r>
    </w:p>
    <w:p w:rsidR="002C768E" w:rsidRPr="00625565" w:rsidRDefault="002C768E" w:rsidP="002C768E">
      <w:pPr>
        <w:spacing w:after="0" w:line="240" w:lineRule="auto"/>
        <w:rPr>
          <w:rFonts w:ascii="Times New Roman" w:hAnsi="Times New Roman" w:cs="Times New Roman"/>
          <w:sz w:val="28"/>
          <w:szCs w:val="28"/>
          <w:u w:val="single"/>
        </w:rPr>
      </w:pPr>
      <w:r w:rsidRPr="00625565">
        <w:rPr>
          <w:rFonts w:ascii="Times New Roman" w:hAnsi="Times New Roman" w:cs="Times New Roman"/>
          <w:sz w:val="28"/>
          <w:szCs w:val="28"/>
          <w:u w:val="single"/>
        </w:rPr>
        <w:t>Торф.</w:t>
      </w:r>
    </w:p>
    <w:p w:rsidR="002C768E" w:rsidRPr="00625565" w:rsidRDefault="002C768E" w:rsidP="002C768E">
      <w:pPr>
        <w:spacing w:after="0" w:line="240" w:lineRule="auto"/>
        <w:rPr>
          <w:rFonts w:ascii="Times New Roman" w:hAnsi="Times New Roman" w:cs="Times New Roman"/>
          <w:sz w:val="28"/>
          <w:szCs w:val="28"/>
        </w:rPr>
      </w:pPr>
      <w:r w:rsidRPr="00625565">
        <w:rPr>
          <w:rFonts w:ascii="Times New Roman" w:hAnsi="Times New Roman" w:cs="Times New Roman"/>
          <w:sz w:val="28"/>
          <w:szCs w:val="28"/>
        </w:rPr>
        <w:t>Для улучшения плодородия почв на территории ЕАО широко применяют торф,  запасы которого в области составляют свыше 60 млн. тонн. Всего в области осушено и подготовлено к эксплуатации 12 месторождений торфа с запасами около 20 млн</w:t>
      </w:r>
      <w:r>
        <w:rPr>
          <w:rFonts w:ascii="Times New Roman" w:hAnsi="Times New Roman" w:cs="Times New Roman"/>
          <w:sz w:val="28"/>
          <w:szCs w:val="28"/>
        </w:rPr>
        <w:t>.</w:t>
      </w:r>
      <w:r w:rsidRPr="00625565">
        <w:rPr>
          <w:rFonts w:ascii="Times New Roman" w:hAnsi="Times New Roman" w:cs="Times New Roman"/>
          <w:sz w:val="28"/>
          <w:szCs w:val="28"/>
        </w:rPr>
        <w:t xml:space="preserve"> кубометров.</w:t>
      </w:r>
    </w:p>
    <w:p w:rsidR="002C768E" w:rsidRPr="00625565" w:rsidRDefault="002C768E" w:rsidP="002C768E">
      <w:pPr>
        <w:spacing w:after="0" w:line="240" w:lineRule="auto"/>
        <w:rPr>
          <w:rFonts w:ascii="Times New Roman" w:hAnsi="Times New Roman" w:cs="Times New Roman"/>
          <w:sz w:val="28"/>
          <w:szCs w:val="28"/>
        </w:rPr>
      </w:pPr>
      <w:r w:rsidRPr="00625565">
        <w:rPr>
          <w:rFonts w:ascii="Times New Roman" w:hAnsi="Times New Roman" w:cs="Times New Roman"/>
          <w:sz w:val="28"/>
          <w:szCs w:val="28"/>
        </w:rPr>
        <w:t>Торф часто рассматривают как лечебное средство для огородов. Отчасти это правильно, потому что он впитывает много воды и регулирует влажность почвы. Его также применяют для улучшения механического состава почв. Торф способствует подкислению почв, поэтому его надо использовать в смеси с элементами снижающими кислотность почв.</w:t>
      </w:r>
    </w:p>
    <w:p w:rsidR="002C768E" w:rsidRPr="00625565" w:rsidRDefault="002C768E" w:rsidP="002C768E">
      <w:pPr>
        <w:spacing w:after="0" w:line="240" w:lineRule="auto"/>
        <w:rPr>
          <w:rFonts w:ascii="Times New Roman" w:hAnsi="Times New Roman" w:cs="Times New Roman"/>
          <w:sz w:val="28"/>
          <w:szCs w:val="28"/>
        </w:rPr>
      </w:pPr>
      <w:r w:rsidRPr="00625565">
        <w:rPr>
          <w:rFonts w:ascii="Times New Roman" w:hAnsi="Times New Roman" w:cs="Times New Roman"/>
          <w:sz w:val="28"/>
          <w:szCs w:val="28"/>
          <w:u w:val="single"/>
        </w:rPr>
        <w:t>Минеральные удобрения</w:t>
      </w:r>
      <w:r w:rsidRPr="00625565">
        <w:rPr>
          <w:rFonts w:ascii="Times New Roman" w:hAnsi="Times New Roman" w:cs="Times New Roman"/>
          <w:sz w:val="28"/>
          <w:szCs w:val="28"/>
        </w:rPr>
        <w:t xml:space="preserve"> уступают навозу, так как содержат обычно какой-то один элемент– азот, фосфор или калий, иногда содержат их в комплексе. Это  быстродействующие, но и быстро теряющиеся в почве вещества.</w:t>
      </w:r>
    </w:p>
    <w:p w:rsidR="002C768E" w:rsidRPr="00625565" w:rsidRDefault="002C768E" w:rsidP="002C768E">
      <w:pPr>
        <w:spacing w:after="0" w:line="240" w:lineRule="auto"/>
        <w:rPr>
          <w:rFonts w:ascii="Times New Roman" w:hAnsi="Times New Roman" w:cs="Times New Roman"/>
          <w:sz w:val="28"/>
          <w:szCs w:val="28"/>
          <w:u w:val="single"/>
        </w:rPr>
      </w:pPr>
      <w:r w:rsidRPr="00625565">
        <w:rPr>
          <w:rFonts w:ascii="Times New Roman" w:hAnsi="Times New Roman" w:cs="Times New Roman"/>
          <w:sz w:val="28"/>
          <w:szCs w:val="28"/>
          <w:u w:val="single"/>
        </w:rPr>
        <w:t>Химическая мелиорация почв</w:t>
      </w:r>
    </w:p>
    <w:p w:rsidR="002C768E" w:rsidRPr="00625565" w:rsidRDefault="002C768E" w:rsidP="002C768E">
      <w:pPr>
        <w:spacing w:after="0" w:line="240" w:lineRule="auto"/>
        <w:rPr>
          <w:rFonts w:ascii="Times New Roman" w:hAnsi="Times New Roman" w:cs="Times New Roman"/>
          <w:sz w:val="28"/>
          <w:szCs w:val="28"/>
        </w:rPr>
      </w:pPr>
      <w:r w:rsidRPr="00625565">
        <w:rPr>
          <w:rFonts w:ascii="Times New Roman" w:hAnsi="Times New Roman" w:cs="Times New Roman"/>
          <w:sz w:val="28"/>
          <w:szCs w:val="28"/>
          <w:u w:val="single"/>
        </w:rPr>
        <w:t>Известкование почв.</w:t>
      </w:r>
    </w:p>
    <w:p w:rsidR="002C768E" w:rsidRPr="00625565" w:rsidRDefault="002C768E" w:rsidP="002C768E">
      <w:pPr>
        <w:spacing w:after="0" w:line="240" w:lineRule="auto"/>
        <w:rPr>
          <w:rFonts w:ascii="Times New Roman" w:hAnsi="Times New Roman" w:cs="Times New Roman"/>
          <w:sz w:val="28"/>
          <w:szCs w:val="28"/>
        </w:rPr>
      </w:pPr>
      <w:r w:rsidRPr="00625565">
        <w:rPr>
          <w:rFonts w:ascii="Times New Roman" w:hAnsi="Times New Roman" w:cs="Times New Roman"/>
          <w:sz w:val="28"/>
          <w:szCs w:val="28"/>
        </w:rPr>
        <w:t xml:space="preserve">     При высокой кислотности почв необходимо вносить известь (известь – это углекислая соль кальция) из расчета 20-30 кг на 100 м 2. Известковать надо в первую очередь сильнокислые почвы для того, чтобы нейтрализовать кислотность, руководствуясь примерными нормами. В зависимости от кислотности почвы дозы внесения извести колеблются. Хотя внесение такого количества извести не простое дело, но зато выгодное действие извести продолжается 10-15 и даже 20 и более лет. Такой способ называется химической мелиорацией почв. Необходимо помнить, что излишнее внесение извести может вызвать не улучшение, а ухудшение почвы.</w:t>
      </w:r>
    </w:p>
    <w:p w:rsidR="002C768E" w:rsidRPr="00625565" w:rsidRDefault="002C768E" w:rsidP="002C768E">
      <w:pPr>
        <w:spacing w:after="0" w:line="240" w:lineRule="auto"/>
        <w:rPr>
          <w:rFonts w:ascii="Times New Roman" w:hAnsi="Times New Roman" w:cs="Times New Roman"/>
          <w:sz w:val="28"/>
          <w:szCs w:val="28"/>
          <w:u w:val="single"/>
        </w:rPr>
      </w:pPr>
      <w:r w:rsidRPr="00625565">
        <w:rPr>
          <w:rFonts w:ascii="Times New Roman" w:hAnsi="Times New Roman" w:cs="Times New Roman"/>
          <w:sz w:val="28"/>
          <w:szCs w:val="28"/>
          <w:u w:val="single"/>
        </w:rPr>
        <w:t>Древесная зола.</w:t>
      </w:r>
    </w:p>
    <w:p w:rsidR="002C768E" w:rsidRPr="00625565" w:rsidRDefault="002C768E" w:rsidP="002C768E">
      <w:pPr>
        <w:spacing w:after="0" w:line="240" w:lineRule="auto"/>
        <w:rPr>
          <w:rFonts w:ascii="Times New Roman" w:hAnsi="Times New Roman" w:cs="Times New Roman"/>
          <w:sz w:val="28"/>
          <w:szCs w:val="28"/>
        </w:rPr>
      </w:pPr>
      <w:r w:rsidRPr="00625565">
        <w:rPr>
          <w:rFonts w:ascii="Times New Roman" w:hAnsi="Times New Roman" w:cs="Times New Roman"/>
          <w:sz w:val="28"/>
          <w:szCs w:val="28"/>
        </w:rPr>
        <w:t xml:space="preserve">Для устранения избыточной кислотности эффективно внесение торфяной или древесной золы. Она является хорошим щелочным калийным удобрением. Но кроме калия зола содержит известь, фосфор, бор, марганец, молибден и многие другие элементы. Но существуют определенные правила использования древесной золы как удобрения. Её необходимо вносить под распашку. Нельзя допускать, чтобы на неё при хранении попадала вода. Из золы очень легко вымываются питательные элементы, и особенно калий.  Очень часто, мы у нас в поселке видим такую картину, как люди выносят </w:t>
      </w:r>
      <w:r w:rsidRPr="00625565">
        <w:rPr>
          <w:rFonts w:ascii="Times New Roman" w:hAnsi="Times New Roman" w:cs="Times New Roman"/>
          <w:sz w:val="28"/>
          <w:szCs w:val="28"/>
        </w:rPr>
        <w:lastRenderedPageBreak/>
        <w:t>всю зиму золу на огород, считая, что они этим удобряют землю. Зола попадает под дождь, снег, тем самым теряя свои качества.</w:t>
      </w:r>
    </w:p>
    <w:p w:rsidR="002C768E" w:rsidRPr="00625565" w:rsidRDefault="002C768E" w:rsidP="002C768E">
      <w:pPr>
        <w:spacing w:after="0" w:line="240" w:lineRule="auto"/>
        <w:rPr>
          <w:rFonts w:ascii="Times New Roman" w:hAnsi="Times New Roman" w:cs="Times New Roman"/>
          <w:sz w:val="28"/>
          <w:szCs w:val="28"/>
        </w:rPr>
      </w:pPr>
      <w:r w:rsidRPr="00625565">
        <w:rPr>
          <w:rFonts w:ascii="Times New Roman" w:hAnsi="Times New Roman" w:cs="Times New Roman"/>
          <w:sz w:val="28"/>
          <w:szCs w:val="28"/>
          <w:u w:val="single"/>
        </w:rPr>
        <w:t>Соблюдение севооборота.</w:t>
      </w:r>
    </w:p>
    <w:p w:rsidR="002C768E" w:rsidRPr="00625565" w:rsidRDefault="002C768E" w:rsidP="002C768E">
      <w:pPr>
        <w:spacing w:after="0" w:line="240" w:lineRule="auto"/>
        <w:rPr>
          <w:rFonts w:ascii="Times New Roman" w:hAnsi="Times New Roman" w:cs="Times New Roman"/>
          <w:sz w:val="28"/>
          <w:szCs w:val="28"/>
        </w:rPr>
      </w:pPr>
      <w:r w:rsidRPr="00625565">
        <w:rPr>
          <w:rFonts w:ascii="Times New Roman" w:hAnsi="Times New Roman" w:cs="Times New Roman"/>
          <w:sz w:val="28"/>
          <w:szCs w:val="28"/>
        </w:rPr>
        <w:t>Для того, чтобы не происходило утомление почв при возделывании одних и тех же сельскохозяйственных культур, необходимо применять такой метод, как севооборот. Поле разбивается на шесть участков. Приведем таблицу размещения культур в севооборотах, а также таблицу лучших предшественников для овощей. Овощи, занимающие в текущем году первое поле перемещаются на второе, затем со второго на третье и так далее. На первоначальное место они возвращаются на пятый год, а с шестого начинается следующий круг севооборота.</w:t>
      </w:r>
    </w:p>
    <w:p w:rsidR="002C768E" w:rsidRPr="00625565" w:rsidRDefault="002C768E" w:rsidP="002C768E">
      <w:pPr>
        <w:spacing w:after="0" w:line="240" w:lineRule="auto"/>
        <w:jc w:val="center"/>
        <w:rPr>
          <w:rFonts w:ascii="Times New Roman" w:hAnsi="Times New Roman" w:cs="Times New Roman"/>
          <w:b/>
          <w:i/>
          <w:sz w:val="28"/>
          <w:szCs w:val="28"/>
        </w:rPr>
      </w:pPr>
      <w:r w:rsidRPr="00625565">
        <w:rPr>
          <w:rFonts w:ascii="Times New Roman" w:hAnsi="Times New Roman" w:cs="Times New Roman"/>
          <w:b/>
          <w:i/>
          <w:sz w:val="28"/>
          <w:szCs w:val="28"/>
        </w:rPr>
        <w:t>Размещение культур в севооборотах.</w:t>
      </w:r>
    </w:p>
    <w:tbl>
      <w:tblPr>
        <w:tblStyle w:val="a4"/>
        <w:tblW w:w="0" w:type="auto"/>
        <w:tblLook w:val="04A0"/>
      </w:tblPr>
      <w:tblGrid>
        <w:gridCol w:w="800"/>
        <w:gridCol w:w="1562"/>
        <w:gridCol w:w="1682"/>
        <w:gridCol w:w="1795"/>
        <w:gridCol w:w="1829"/>
        <w:gridCol w:w="1903"/>
      </w:tblGrid>
      <w:tr w:rsidR="002C768E" w:rsidRPr="00625565" w:rsidTr="00FC078A">
        <w:tc>
          <w:tcPr>
            <w:tcW w:w="800" w:type="dxa"/>
          </w:tcPr>
          <w:p w:rsidR="002C768E" w:rsidRPr="00625565" w:rsidRDefault="002C768E" w:rsidP="00FC078A">
            <w:pPr>
              <w:rPr>
                <w:rFonts w:ascii="Times New Roman" w:hAnsi="Times New Roman" w:cs="Times New Roman"/>
                <w:sz w:val="28"/>
                <w:szCs w:val="28"/>
              </w:rPr>
            </w:pPr>
            <w:proofErr w:type="spellStart"/>
            <w:r w:rsidRPr="00625565">
              <w:rPr>
                <w:rFonts w:ascii="Times New Roman" w:hAnsi="Times New Roman" w:cs="Times New Roman"/>
                <w:sz w:val="28"/>
                <w:szCs w:val="28"/>
              </w:rPr>
              <w:t>Сево</w:t>
            </w:r>
            <w:proofErr w:type="spellEnd"/>
          </w:p>
          <w:p w:rsidR="002C768E" w:rsidRPr="00625565" w:rsidRDefault="002C768E" w:rsidP="00FC078A">
            <w:pPr>
              <w:rPr>
                <w:rFonts w:ascii="Times New Roman" w:hAnsi="Times New Roman" w:cs="Times New Roman"/>
                <w:sz w:val="28"/>
                <w:szCs w:val="28"/>
              </w:rPr>
            </w:pPr>
            <w:r w:rsidRPr="00625565">
              <w:rPr>
                <w:rFonts w:ascii="Times New Roman" w:hAnsi="Times New Roman" w:cs="Times New Roman"/>
                <w:sz w:val="28"/>
                <w:szCs w:val="28"/>
              </w:rPr>
              <w:t>обо</w:t>
            </w:r>
          </w:p>
          <w:p w:rsidR="002C768E" w:rsidRPr="00625565" w:rsidRDefault="002C768E" w:rsidP="00FC078A">
            <w:pPr>
              <w:rPr>
                <w:rFonts w:ascii="Times New Roman" w:hAnsi="Times New Roman" w:cs="Times New Roman"/>
                <w:sz w:val="28"/>
                <w:szCs w:val="28"/>
              </w:rPr>
            </w:pPr>
            <w:r w:rsidRPr="00625565">
              <w:rPr>
                <w:rFonts w:ascii="Times New Roman" w:hAnsi="Times New Roman" w:cs="Times New Roman"/>
                <w:sz w:val="28"/>
                <w:szCs w:val="28"/>
              </w:rPr>
              <w:t>рот</w:t>
            </w:r>
          </w:p>
        </w:tc>
        <w:tc>
          <w:tcPr>
            <w:tcW w:w="1576" w:type="dxa"/>
          </w:tcPr>
          <w:p w:rsidR="002C768E" w:rsidRPr="00625565" w:rsidRDefault="002C768E" w:rsidP="00FC078A">
            <w:pPr>
              <w:jc w:val="center"/>
              <w:rPr>
                <w:rFonts w:ascii="Times New Roman" w:hAnsi="Times New Roman" w:cs="Times New Roman"/>
                <w:sz w:val="28"/>
                <w:szCs w:val="28"/>
              </w:rPr>
            </w:pPr>
            <w:r w:rsidRPr="00625565">
              <w:rPr>
                <w:rFonts w:ascii="Times New Roman" w:hAnsi="Times New Roman" w:cs="Times New Roman"/>
                <w:sz w:val="28"/>
                <w:szCs w:val="28"/>
              </w:rPr>
              <w:t>1</w:t>
            </w:r>
          </w:p>
        </w:tc>
        <w:tc>
          <w:tcPr>
            <w:tcW w:w="1701" w:type="dxa"/>
          </w:tcPr>
          <w:p w:rsidR="002C768E" w:rsidRPr="00625565" w:rsidRDefault="002C768E" w:rsidP="00FC078A">
            <w:pPr>
              <w:jc w:val="center"/>
              <w:rPr>
                <w:rFonts w:ascii="Times New Roman" w:hAnsi="Times New Roman" w:cs="Times New Roman"/>
                <w:sz w:val="28"/>
                <w:szCs w:val="28"/>
              </w:rPr>
            </w:pPr>
            <w:r w:rsidRPr="00625565">
              <w:rPr>
                <w:rFonts w:ascii="Times New Roman" w:hAnsi="Times New Roman" w:cs="Times New Roman"/>
                <w:sz w:val="28"/>
                <w:szCs w:val="28"/>
              </w:rPr>
              <w:t>2</w:t>
            </w:r>
          </w:p>
        </w:tc>
        <w:tc>
          <w:tcPr>
            <w:tcW w:w="1701" w:type="dxa"/>
          </w:tcPr>
          <w:p w:rsidR="002C768E" w:rsidRPr="00625565" w:rsidRDefault="002C768E" w:rsidP="00FC078A">
            <w:pPr>
              <w:jc w:val="center"/>
              <w:rPr>
                <w:rFonts w:ascii="Times New Roman" w:hAnsi="Times New Roman" w:cs="Times New Roman"/>
                <w:sz w:val="28"/>
                <w:szCs w:val="28"/>
              </w:rPr>
            </w:pPr>
            <w:r w:rsidRPr="00625565">
              <w:rPr>
                <w:rFonts w:ascii="Times New Roman" w:hAnsi="Times New Roman" w:cs="Times New Roman"/>
                <w:sz w:val="28"/>
                <w:szCs w:val="28"/>
              </w:rPr>
              <w:t>3</w:t>
            </w:r>
          </w:p>
        </w:tc>
        <w:tc>
          <w:tcPr>
            <w:tcW w:w="1843" w:type="dxa"/>
          </w:tcPr>
          <w:p w:rsidR="002C768E" w:rsidRPr="00625565" w:rsidRDefault="002C768E" w:rsidP="00FC078A">
            <w:pPr>
              <w:jc w:val="center"/>
              <w:rPr>
                <w:rFonts w:ascii="Times New Roman" w:hAnsi="Times New Roman" w:cs="Times New Roman"/>
                <w:sz w:val="28"/>
                <w:szCs w:val="28"/>
              </w:rPr>
            </w:pPr>
            <w:r w:rsidRPr="00625565">
              <w:rPr>
                <w:rFonts w:ascii="Times New Roman" w:hAnsi="Times New Roman" w:cs="Times New Roman"/>
                <w:sz w:val="28"/>
                <w:szCs w:val="28"/>
              </w:rPr>
              <w:t>4</w:t>
            </w:r>
          </w:p>
        </w:tc>
        <w:tc>
          <w:tcPr>
            <w:tcW w:w="1950" w:type="dxa"/>
          </w:tcPr>
          <w:p w:rsidR="002C768E" w:rsidRPr="00625565" w:rsidRDefault="002C768E" w:rsidP="00FC078A">
            <w:pPr>
              <w:jc w:val="center"/>
              <w:rPr>
                <w:rFonts w:ascii="Times New Roman" w:hAnsi="Times New Roman" w:cs="Times New Roman"/>
                <w:sz w:val="28"/>
                <w:szCs w:val="28"/>
              </w:rPr>
            </w:pPr>
            <w:r w:rsidRPr="00625565">
              <w:rPr>
                <w:rFonts w:ascii="Times New Roman" w:hAnsi="Times New Roman" w:cs="Times New Roman"/>
                <w:sz w:val="28"/>
                <w:szCs w:val="28"/>
              </w:rPr>
              <w:t>5</w:t>
            </w:r>
          </w:p>
        </w:tc>
      </w:tr>
      <w:tr w:rsidR="002C768E" w:rsidRPr="00625565" w:rsidTr="00FC078A">
        <w:tc>
          <w:tcPr>
            <w:tcW w:w="800" w:type="dxa"/>
          </w:tcPr>
          <w:p w:rsidR="002C768E" w:rsidRPr="00625565" w:rsidRDefault="002C768E" w:rsidP="00FC078A">
            <w:pPr>
              <w:rPr>
                <w:rFonts w:ascii="Times New Roman" w:hAnsi="Times New Roman" w:cs="Times New Roman"/>
                <w:sz w:val="28"/>
                <w:szCs w:val="28"/>
              </w:rPr>
            </w:pPr>
            <w:r w:rsidRPr="00625565">
              <w:rPr>
                <w:rFonts w:ascii="Times New Roman" w:hAnsi="Times New Roman" w:cs="Times New Roman"/>
                <w:sz w:val="28"/>
                <w:szCs w:val="28"/>
              </w:rPr>
              <w:t>1</w:t>
            </w:r>
          </w:p>
        </w:tc>
        <w:tc>
          <w:tcPr>
            <w:tcW w:w="1576" w:type="dxa"/>
          </w:tcPr>
          <w:p w:rsidR="002C768E" w:rsidRPr="00625565" w:rsidRDefault="002C768E" w:rsidP="00FC078A">
            <w:pPr>
              <w:rPr>
                <w:rFonts w:ascii="Times New Roman" w:hAnsi="Times New Roman" w:cs="Times New Roman"/>
                <w:sz w:val="28"/>
                <w:szCs w:val="28"/>
              </w:rPr>
            </w:pPr>
            <w:r w:rsidRPr="00625565">
              <w:rPr>
                <w:rFonts w:ascii="Times New Roman" w:hAnsi="Times New Roman" w:cs="Times New Roman"/>
                <w:sz w:val="28"/>
                <w:szCs w:val="28"/>
              </w:rPr>
              <w:t>Капуста:</w:t>
            </w:r>
          </w:p>
          <w:p w:rsidR="002C768E" w:rsidRPr="00625565" w:rsidRDefault="002C768E" w:rsidP="00FC078A">
            <w:pPr>
              <w:rPr>
                <w:rFonts w:ascii="Times New Roman" w:hAnsi="Times New Roman" w:cs="Times New Roman"/>
                <w:sz w:val="28"/>
                <w:szCs w:val="28"/>
              </w:rPr>
            </w:pPr>
            <w:r w:rsidRPr="00625565">
              <w:rPr>
                <w:rFonts w:ascii="Times New Roman" w:hAnsi="Times New Roman" w:cs="Times New Roman"/>
                <w:sz w:val="28"/>
                <w:szCs w:val="28"/>
              </w:rPr>
              <w:t>Ранняя поздняя цветная</w:t>
            </w:r>
          </w:p>
        </w:tc>
        <w:tc>
          <w:tcPr>
            <w:tcW w:w="1701" w:type="dxa"/>
          </w:tcPr>
          <w:p w:rsidR="002C768E" w:rsidRPr="00625565" w:rsidRDefault="002C768E" w:rsidP="00FC078A">
            <w:pPr>
              <w:rPr>
                <w:rFonts w:ascii="Times New Roman" w:hAnsi="Times New Roman" w:cs="Times New Roman"/>
                <w:sz w:val="28"/>
                <w:szCs w:val="28"/>
              </w:rPr>
            </w:pPr>
            <w:r w:rsidRPr="00625565">
              <w:rPr>
                <w:rFonts w:ascii="Times New Roman" w:hAnsi="Times New Roman" w:cs="Times New Roman"/>
                <w:sz w:val="28"/>
                <w:szCs w:val="28"/>
              </w:rPr>
              <w:t>Томаты перцы баклажаны</w:t>
            </w:r>
          </w:p>
        </w:tc>
        <w:tc>
          <w:tcPr>
            <w:tcW w:w="1701" w:type="dxa"/>
          </w:tcPr>
          <w:p w:rsidR="002C768E" w:rsidRPr="00625565" w:rsidRDefault="002C768E" w:rsidP="00FC078A">
            <w:pPr>
              <w:rPr>
                <w:rFonts w:ascii="Times New Roman" w:hAnsi="Times New Roman" w:cs="Times New Roman"/>
                <w:sz w:val="28"/>
                <w:szCs w:val="28"/>
              </w:rPr>
            </w:pPr>
            <w:r w:rsidRPr="00625565">
              <w:rPr>
                <w:rFonts w:ascii="Times New Roman" w:hAnsi="Times New Roman" w:cs="Times New Roman"/>
                <w:sz w:val="28"/>
                <w:szCs w:val="28"/>
              </w:rPr>
              <w:t>Корнеплоды:</w:t>
            </w:r>
          </w:p>
          <w:p w:rsidR="002C768E" w:rsidRPr="00625565" w:rsidRDefault="002C768E" w:rsidP="00FC078A">
            <w:pPr>
              <w:rPr>
                <w:rFonts w:ascii="Times New Roman" w:hAnsi="Times New Roman" w:cs="Times New Roman"/>
                <w:sz w:val="28"/>
                <w:szCs w:val="28"/>
              </w:rPr>
            </w:pPr>
            <w:r w:rsidRPr="00625565">
              <w:rPr>
                <w:rFonts w:ascii="Times New Roman" w:hAnsi="Times New Roman" w:cs="Times New Roman"/>
                <w:sz w:val="28"/>
                <w:szCs w:val="28"/>
              </w:rPr>
              <w:t>Морковь</w:t>
            </w:r>
          </w:p>
          <w:p w:rsidR="002C768E" w:rsidRPr="00625565" w:rsidRDefault="002C768E" w:rsidP="00FC078A">
            <w:pPr>
              <w:rPr>
                <w:rFonts w:ascii="Times New Roman" w:hAnsi="Times New Roman" w:cs="Times New Roman"/>
                <w:sz w:val="28"/>
                <w:szCs w:val="28"/>
              </w:rPr>
            </w:pPr>
            <w:r w:rsidRPr="00625565">
              <w:rPr>
                <w:rFonts w:ascii="Times New Roman" w:hAnsi="Times New Roman" w:cs="Times New Roman"/>
                <w:sz w:val="28"/>
                <w:szCs w:val="28"/>
              </w:rPr>
              <w:t>Свекла</w:t>
            </w:r>
          </w:p>
          <w:p w:rsidR="002C768E" w:rsidRPr="00625565" w:rsidRDefault="002C768E" w:rsidP="00FC078A">
            <w:pPr>
              <w:rPr>
                <w:rFonts w:ascii="Times New Roman" w:hAnsi="Times New Roman" w:cs="Times New Roman"/>
                <w:sz w:val="28"/>
                <w:szCs w:val="28"/>
              </w:rPr>
            </w:pPr>
            <w:r w:rsidRPr="00625565">
              <w:rPr>
                <w:rFonts w:ascii="Times New Roman" w:hAnsi="Times New Roman" w:cs="Times New Roman"/>
                <w:sz w:val="28"/>
                <w:szCs w:val="28"/>
              </w:rPr>
              <w:t>Редька</w:t>
            </w:r>
          </w:p>
          <w:p w:rsidR="002C768E" w:rsidRPr="00625565" w:rsidRDefault="002C768E" w:rsidP="00FC078A">
            <w:pPr>
              <w:rPr>
                <w:rFonts w:ascii="Times New Roman" w:hAnsi="Times New Roman" w:cs="Times New Roman"/>
                <w:sz w:val="28"/>
                <w:szCs w:val="28"/>
              </w:rPr>
            </w:pPr>
            <w:r w:rsidRPr="00625565">
              <w:rPr>
                <w:rFonts w:ascii="Times New Roman" w:hAnsi="Times New Roman" w:cs="Times New Roman"/>
                <w:sz w:val="28"/>
                <w:szCs w:val="28"/>
              </w:rPr>
              <w:t>репа</w:t>
            </w:r>
          </w:p>
        </w:tc>
        <w:tc>
          <w:tcPr>
            <w:tcW w:w="1843" w:type="dxa"/>
          </w:tcPr>
          <w:p w:rsidR="002C768E" w:rsidRPr="00625565" w:rsidRDefault="002C768E" w:rsidP="00FC078A">
            <w:pPr>
              <w:rPr>
                <w:rFonts w:ascii="Times New Roman" w:hAnsi="Times New Roman" w:cs="Times New Roman"/>
                <w:sz w:val="28"/>
                <w:szCs w:val="28"/>
              </w:rPr>
            </w:pPr>
            <w:r w:rsidRPr="00625565">
              <w:rPr>
                <w:rFonts w:ascii="Times New Roman" w:hAnsi="Times New Roman" w:cs="Times New Roman"/>
                <w:sz w:val="28"/>
                <w:szCs w:val="28"/>
              </w:rPr>
              <w:t>Лук</w:t>
            </w:r>
          </w:p>
          <w:p w:rsidR="002C768E" w:rsidRPr="00625565" w:rsidRDefault="002C768E" w:rsidP="00FC078A">
            <w:pPr>
              <w:rPr>
                <w:rFonts w:ascii="Times New Roman" w:hAnsi="Times New Roman" w:cs="Times New Roman"/>
                <w:sz w:val="28"/>
                <w:szCs w:val="28"/>
              </w:rPr>
            </w:pPr>
            <w:r w:rsidRPr="00625565">
              <w:rPr>
                <w:rFonts w:ascii="Times New Roman" w:hAnsi="Times New Roman" w:cs="Times New Roman"/>
                <w:sz w:val="28"/>
                <w:szCs w:val="28"/>
              </w:rPr>
              <w:t>чеснок</w:t>
            </w:r>
          </w:p>
        </w:tc>
        <w:tc>
          <w:tcPr>
            <w:tcW w:w="1950" w:type="dxa"/>
          </w:tcPr>
          <w:p w:rsidR="002C768E" w:rsidRPr="00625565" w:rsidRDefault="002C768E" w:rsidP="00FC078A">
            <w:pPr>
              <w:rPr>
                <w:rFonts w:ascii="Times New Roman" w:hAnsi="Times New Roman" w:cs="Times New Roman"/>
                <w:sz w:val="28"/>
                <w:szCs w:val="28"/>
              </w:rPr>
            </w:pPr>
            <w:r w:rsidRPr="00625565">
              <w:rPr>
                <w:rFonts w:ascii="Times New Roman" w:hAnsi="Times New Roman" w:cs="Times New Roman"/>
                <w:sz w:val="28"/>
                <w:szCs w:val="28"/>
              </w:rPr>
              <w:t>огурцы</w:t>
            </w:r>
          </w:p>
        </w:tc>
      </w:tr>
      <w:tr w:rsidR="002C768E" w:rsidRPr="00625565" w:rsidTr="00FC078A">
        <w:tc>
          <w:tcPr>
            <w:tcW w:w="800" w:type="dxa"/>
          </w:tcPr>
          <w:p w:rsidR="002C768E" w:rsidRPr="00625565" w:rsidRDefault="002C768E" w:rsidP="00FC078A">
            <w:pPr>
              <w:rPr>
                <w:rFonts w:ascii="Times New Roman" w:hAnsi="Times New Roman" w:cs="Times New Roman"/>
                <w:sz w:val="28"/>
                <w:szCs w:val="28"/>
              </w:rPr>
            </w:pPr>
            <w:r w:rsidRPr="00625565">
              <w:rPr>
                <w:rFonts w:ascii="Times New Roman" w:hAnsi="Times New Roman" w:cs="Times New Roman"/>
                <w:sz w:val="28"/>
                <w:szCs w:val="28"/>
              </w:rPr>
              <w:t>2</w:t>
            </w:r>
          </w:p>
        </w:tc>
        <w:tc>
          <w:tcPr>
            <w:tcW w:w="1576" w:type="dxa"/>
          </w:tcPr>
          <w:p w:rsidR="002C768E" w:rsidRPr="00625565" w:rsidRDefault="002C768E" w:rsidP="00FC078A">
            <w:pPr>
              <w:rPr>
                <w:rFonts w:ascii="Times New Roman" w:hAnsi="Times New Roman" w:cs="Times New Roman"/>
                <w:sz w:val="28"/>
                <w:szCs w:val="28"/>
              </w:rPr>
            </w:pPr>
            <w:r w:rsidRPr="00625565">
              <w:rPr>
                <w:rFonts w:ascii="Times New Roman" w:hAnsi="Times New Roman" w:cs="Times New Roman"/>
                <w:sz w:val="28"/>
                <w:szCs w:val="28"/>
              </w:rPr>
              <w:t>Томаты</w:t>
            </w:r>
          </w:p>
        </w:tc>
        <w:tc>
          <w:tcPr>
            <w:tcW w:w="1701" w:type="dxa"/>
          </w:tcPr>
          <w:p w:rsidR="002C768E" w:rsidRPr="00625565" w:rsidRDefault="002C768E" w:rsidP="00FC078A">
            <w:pPr>
              <w:rPr>
                <w:rFonts w:ascii="Times New Roman" w:hAnsi="Times New Roman" w:cs="Times New Roman"/>
                <w:sz w:val="28"/>
                <w:szCs w:val="28"/>
              </w:rPr>
            </w:pPr>
            <w:r w:rsidRPr="00625565">
              <w:rPr>
                <w:rFonts w:ascii="Times New Roman" w:hAnsi="Times New Roman" w:cs="Times New Roman"/>
                <w:sz w:val="28"/>
                <w:szCs w:val="28"/>
              </w:rPr>
              <w:t>Лук</w:t>
            </w:r>
          </w:p>
          <w:p w:rsidR="002C768E" w:rsidRPr="00625565" w:rsidRDefault="002C768E" w:rsidP="00FC078A">
            <w:pPr>
              <w:rPr>
                <w:rFonts w:ascii="Times New Roman" w:hAnsi="Times New Roman" w:cs="Times New Roman"/>
                <w:sz w:val="28"/>
                <w:szCs w:val="28"/>
              </w:rPr>
            </w:pPr>
          </w:p>
        </w:tc>
        <w:tc>
          <w:tcPr>
            <w:tcW w:w="1701" w:type="dxa"/>
          </w:tcPr>
          <w:p w:rsidR="002C768E" w:rsidRPr="00625565" w:rsidRDefault="002C768E" w:rsidP="00FC078A">
            <w:pPr>
              <w:rPr>
                <w:rFonts w:ascii="Times New Roman" w:hAnsi="Times New Roman" w:cs="Times New Roman"/>
                <w:sz w:val="28"/>
                <w:szCs w:val="28"/>
              </w:rPr>
            </w:pPr>
            <w:r w:rsidRPr="00625565">
              <w:rPr>
                <w:rFonts w:ascii="Times New Roman" w:hAnsi="Times New Roman" w:cs="Times New Roman"/>
                <w:sz w:val="28"/>
                <w:szCs w:val="28"/>
              </w:rPr>
              <w:t>Капуста</w:t>
            </w:r>
          </w:p>
        </w:tc>
        <w:tc>
          <w:tcPr>
            <w:tcW w:w="1843" w:type="dxa"/>
          </w:tcPr>
          <w:p w:rsidR="002C768E" w:rsidRPr="00625565" w:rsidRDefault="002C768E" w:rsidP="00FC078A">
            <w:pPr>
              <w:rPr>
                <w:rFonts w:ascii="Times New Roman" w:hAnsi="Times New Roman" w:cs="Times New Roman"/>
                <w:sz w:val="28"/>
                <w:szCs w:val="28"/>
              </w:rPr>
            </w:pPr>
            <w:r w:rsidRPr="00625565">
              <w:rPr>
                <w:rFonts w:ascii="Times New Roman" w:hAnsi="Times New Roman" w:cs="Times New Roman"/>
                <w:sz w:val="28"/>
                <w:szCs w:val="28"/>
              </w:rPr>
              <w:t>Корнеплоды чеснок</w:t>
            </w:r>
          </w:p>
        </w:tc>
        <w:tc>
          <w:tcPr>
            <w:tcW w:w="1950" w:type="dxa"/>
          </w:tcPr>
          <w:p w:rsidR="002C768E" w:rsidRPr="00625565" w:rsidRDefault="002C768E" w:rsidP="00FC078A">
            <w:pPr>
              <w:rPr>
                <w:rFonts w:ascii="Times New Roman" w:hAnsi="Times New Roman" w:cs="Times New Roman"/>
                <w:sz w:val="28"/>
                <w:szCs w:val="28"/>
              </w:rPr>
            </w:pPr>
            <w:r w:rsidRPr="00625565">
              <w:rPr>
                <w:rFonts w:ascii="Times New Roman" w:hAnsi="Times New Roman" w:cs="Times New Roman"/>
                <w:sz w:val="28"/>
                <w:szCs w:val="28"/>
              </w:rPr>
              <w:t>огурцы</w:t>
            </w:r>
          </w:p>
        </w:tc>
      </w:tr>
      <w:tr w:rsidR="002C768E" w:rsidRPr="00625565" w:rsidTr="00FC078A">
        <w:tc>
          <w:tcPr>
            <w:tcW w:w="800" w:type="dxa"/>
          </w:tcPr>
          <w:p w:rsidR="002C768E" w:rsidRPr="00625565" w:rsidRDefault="002C768E" w:rsidP="00FC078A">
            <w:pPr>
              <w:rPr>
                <w:rFonts w:ascii="Times New Roman" w:hAnsi="Times New Roman" w:cs="Times New Roman"/>
                <w:sz w:val="28"/>
                <w:szCs w:val="28"/>
              </w:rPr>
            </w:pPr>
            <w:r w:rsidRPr="00625565">
              <w:rPr>
                <w:rFonts w:ascii="Times New Roman" w:hAnsi="Times New Roman" w:cs="Times New Roman"/>
                <w:sz w:val="28"/>
                <w:szCs w:val="28"/>
              </w:rPr>
              <w:t>3</w:t>
            </w:r>
          </w:p>
        </w:tc>
        <w:tc>
          <w:tcPr>
            <w:tcW w:w="1576" w:type="dxa"/>
          </w:tcPr>
          <w:p w:rsidR="002C768E" w:rsidRPr="00625565" w:rsidRDefault="002C768E" w:rsidP="00FC078A">
            <w:pPr>
              <w:rPr>
                <w:rFonts w:ascii="Times New Roman" w:hAnsi="Times New Roman" w:cs="Times New Roman"/>
                <w:sz w:val="28"/>
                <w:szCs w:val="28"/>
              </w:rPr>
            </w:pPr>
            <w:r w:rsidRPr="00625565">
              <w:rPr>
                <w:rFonts w:ascii="Times New Roman" w:hAnsi="Times New Roman" w:cs="Times New Roman"/>
                <w:sz w:val="28"/>
                <w:szCs w:val="28"/>
              </w:rPr>
              <w:t>Капуста</w:t>
            </w:r>
          </w:p>
          <w:p w:rsidR="002C768E" w:rsidRPr="00625565" w:rsidRDefault="002C768E" w:rsidP="00FC078A">
            <w:pPr>
              <w:rPr>
                <w:rFonts w:ascii="Times New Roman" w:hAnsi="Times New Roman" w:cs="Times New Roman"/>
                <w:sz w:val="28"/>
                <w:szCs w:val="28"/>
              </w:rPr>
            </w:pPr>
            <w:r w:rsidRPr="00625565">
              <w:rPr>
                <w:rFonts w:ascii="Times New Roman" w:hAnsi="Times New Roman" w:cs="Times New Roman"/>
                <w:sz w:val="28"/>
                <w:szCs w:val="28"/>
              </w:rPr>
              <w:t>Редис</w:t>
            </w:r>
          </w:p>
          <w:p w:rsidR="002C768E" w:rsidRPr="00625565" w:rsidRDefault="002C768E" w:rsidP="00FC078A">
            <w:pPr>
              <w:rPr>
                <w:rFonts w:ascii="Times New Roman" w:hAnsi="Times New Roman" w:cs="Times New Roman"/>
                <w:sz w:val="28"/>
                <w:szCs w:val="28"/>
              </w:rPr>
            </w:pPr>
            <w:r w:rsidRPr="00625565">
              <w:rPr>
                <w:rFonts w:ascii="Times New Roman" w:hAnsi="Times New Roman" w:cs="Times New Roman"/>
                <w:sz w:val="28"/>
                <w:szCs w:val="28"/>
              </w:rPr>
              <w:t>Редька</w:t>
            </w:r>
          </w:p>
          <w:p w:rsidR="002C768E" w:rsidRPr="00625565" w:rsidRDefault="002C768E" w:rsidP="00FC078A">
            <w:pPr>
              <w:rPr>
                <w:rFonts w:ascii="Times New Roman" w:hAnsi="Times New Roman" w:cs="Times New Roman"/>
                <w:sz w:val="28"/>
                <w:szCs w:val="28"/>
              </w:rPr>
            </w:pPr>
            <w:r w:rsidRPr="00625565">
              <w:rPr>
                <w:rFonts w:ascii="Times New Roman" w:hAnsi="Times New Roman" w:cs="Times New Roman"/>
                <w:sz w:val="28"/>
                <w:szCs w:val="28"/>
              </w:rPr>
              <w:t>репа</w:t>
            </w:r>
          </w:p>
        </w:tc>
        <w:tc>
          <w:tcPr>
            <w:tcW w:w="1701" w:type="dxa"/>
          </w:tcPr>
          <w:p w:rsidR="002C768E" w:rsidRPr="00625565" w:rsidRDefault="002C768E" w:rsidP="00FC078A">
            <w:pPr>
              <w:rPr>
                <w:rFonts w:ascii="Times New Roman" w:hAnsi="Times New Roman" w:cs="Times New Roman"/>
                <w:sz w:val="28"/>
                <w:szCs w:val="28"/>
              </w:rPr>
            </w:pPr>
            <w:r w:rsidRPr="00625565">
              <w:rPr>
                <w:rFonts w:ascii="Times New Roman" w:hAnsi="Times New Roman" w:cs="Times New Roman"/>
                <w:sz w:val="28"/>
                <w:szCs w:val="28"/>
              </w:rPr>
              <w:t>огурцы</w:t>
            </w:r>
          </w:p>
        </w:tc>
        <w:tc>
          <w:tcPr>
            <w:tcW w:w="1701" w:type="dxa"/>
          </w:tcPr>
          <w:p w:rsidR="002C768E" w:rsidRPr="00625565" w:rsidRDefault="002C768E" w:rsidP="00FC078A">
            <w:pPr>
              <w:rPr>
                <w:rFonts w:ascii="Times New Roman" w:hAnsi="Times New Roman" w:cs="Times New Roman"/>
                <w:sz w:val="28"/>
                <w:szCs w:val="28"/>
              </w:rPr>
            </w:pPr>
            <w:r w:rsidRPr="00625565">
              <w:rPr>
                <w:rFonts w:ascii="Times New Roman" w:hAnsi="Times New Roman" w:cs="Times New Roman"/>
                <w:sz w:val="28"/>
                <w:szCs w:val="28"/>
              </w:rPr>
              <w:t>Корнеплоды Лук</w:t>
            </w:r>
          </w:p>
          <w:p w:rsidR="002C768E" w:rsidRPr="00625565" w:rsidRDefault="002C768E" w:rsidP="00FC078A">
            <w:pPr>
              <w:rPr>
                <w:rFonts w:ascii="Times New Roman" w:hAnsi="Times New Roman" w:cs="Times New Roman"/>
                <w:sz w:val="28"/>
                <w:szCs w:val="28"/>
              </w:rPr>
            </w:pPr>
            <w:r w:rsidRPr="00625565">
              <w:rPr>
                <w:rFonts w:ascii="Times New Roman" w:hAnsi="Times New Roman" w:cs="Times New Roman"/>
                <w:sz w:val="28"/>
                <w:szCs w:val="28"/>
              </w:rPr>
              <w:t>чеснок</w:t>
            </w:r>
          </w:p>
        </w:tc>
        <w:tc>
          <w:tcPr>
            <w:tcW w:w="1843" w:type="dxa"/>
          </w:tcPr>
          <w:p w:rsidR="002C768E" w:rsidRPr="00625565" w:rsidRDefault="002C768E" w:rsidP="00FC078A">
            <w:pPr>
              <w:rPr>
                <w:rFonts w:ascii="Times New Roman" w:hAnsi="Times New Roman" w:cs="Times New Roman"/>
                <w:sz w:val="28"/>
                <w:szCs w:val="28"/>
              </w:rPr>
            </w:pPr>
            <w:r w:rsidRPr="00625565">
              <w:rPr>
                <w:rFonts w:ascii="Times New Roman" w:hAnsi="Times New Roman" w:cs="Times New Roman"/>
                <w:sz w:val="28"/>
                <w:szCs w:val="28"/>
              </w:rPr>
              <w:t>Тыква</w:t>
            </w:r>
          </w:p>
          <w:p w:rsidR="002C768E" w:rsidRPr="00625565" w:rsidRDefault="002C768E" w:rsidP="00FC078A">
            <w:pPr>
              <w:rPr>
                <w:rFonts w:ascii="Times New Roman" w:hAnsi="Times New Roman" w:cs="Times New Roman"/>
                <w:sz w:val="28"/>
                <w:szCs w:val="28"/>
              </w:rPr>
            </w:pPr>
            <w:r w:rsidRPr="00625565">
              <w:rPr>
                <w:rFonts w:ascii="Times New Roman" w:hAnsi="Times New Roman" w:cs="Times New Roman"/>
                <w:sz w:val="28"/>
                <w:szCs w:val="28"/>
              </w:rPr>
              <w:t>Кабачки</w:t>
            </w:r>
          </w:p>
          <w:p w:rsidR="002C768E" w:rsidRPr="00625565" w:rsidRDefault="002C768E" w:rsidP="00FC078A">
            <w:pPr>
              <w:rPr>
                <w:rFonts w:ascii="Times New Roman" w:hAnsi="Times New Roman" w:cs="Times New Roman"/>
                <w:sz w:val="28"/>
                <w:szCs w:val="28"/>
              </w:rPr>
            </w:pPr>
            <w:r w:rsidRPr="00625565">
              <w:rPr>
                <w:rFonts w:ascii="Times New Roman" w:hAnsi="Times New Roman" w:cs="Times New Roman"/>
                <w:sz w:val="28"/>
                <w:szCs w:val="28"/>
              </w:rPr>
              <w:t>Патиссоны</w:t>
            </w:r>
          </w:p>
          <w:p w:rsidR="002C768E" w:rsidRPr="00625565" w:rsidRDefault="002C768E" w:rsidP="00FC078A">
            <w:pPr>
              <w:rPr>
                <w:rFonts w:ascii="Times New Roman" w:hAnsi="Times New Roman" w:cs="Times New Roman"/>
                <w:sz w:val="28"/>
                <w:szCs w:val="28"/>
              </w:rPr>
            </w:pPr>
            <w:r w:rsidRPr="00625565">
              <w:rPr>
                <w:rFonts w:ascii="Times New Roman" w:hAnsi="Times New Roman" w:cs="Times New Roman"/>
                <w:sz w:val="28"/>
                <w:szCs w:val="28"/>
              </w:rPr>
              <w:t>Дыни</w:t>
            </w:r>
          </w:p>
          <w:p w:rsidR="002C768E" w:rsidRPr="00625565" w:rsidRDefault="002C768E" w:rsidP="00FC078A">
            <w:pPr>
              <w:rPr>
                <w:rFonts w:ascii="Times New Roman" w:hAnsi="Times New Roman" w:cs="Times New Roman"/>
                <w:sz w:val="28"/>
                <w:szCs w:val="28"/>
              </w:rPr>
            </w:pPr>
            <w:r w:rsidRPr="00625565">
              <w:rPr>
                <w:rFonts w:ascii="Times New Roman" w:hAnsi="Times New Roman" w:cs="Times New Roman"/>
                <w:sz w:val="28"/>
                <w:szCs w:val="28"/>
              </w:rPr>
              <w:t>арбузы</w:t>
            </w:r>
          </w:p>
        </w:tc>
        <w:tc>
          <w:tcPr>
            <w:tcW w:w="1950" w:type="dxa"/>
          </w:tcPr>
          <w:p w:rsidR="002C768E" w:rsidRPr="00625565" w:rsidRDefault="002C768E" w:rsidP="00FC078A">
            <w:pPr>
              <w:rPr>
                <w:rFonts w:ascii="Times New Roman" w:hAnsi="Times New Roman" w:cs="Times New Roman"/>
                <w:sz w:val="28"/>
                <w:szCs w:val="28"/>
              </w:rPr>
            </w:pPr>
            <w:r w:rsidRPr="00625565">
              <w:rPr>
                <w:rFonts w:ascii="Times New Roman" w:hAnsi="Times New Roman" w:cs="Times New Roman"/>
                <w:sz w:val="28"/>
                <w:szCs w:val="28"/>
              </w:rPr>
              <w:t>Томаты перцы</w:t>
            </w:r>
          </w:p>
          <w:p w:rsidR="002C768E" w:rsidRPr="00625565" w:rsidRDefault="002C768E" w:rsidP="00FC078A">
            <w:pPr>
              <w:rPr>
                <w:rFonts w:ascii="Times New Roman" w:hAnsi="Times New Roman" w:cs="Times New Roman"/>
                <w:sz w:val="28"/>
                <w:szCs w:val="28"/>
              </w:rPr>
            </w:pPr>
            <w:r w:rsidRPr="00625565">
              <w:rPr>
                <w:rFonts w:ascii="Times New Roman" w:hAnsi="Times New Roman" w:cs="Times New Roman"/>
                <w:sz w:val="28"/>
                <w:szCs w:val="28"/>
              </w:rPr>
              <w:t>картофель</w:t>
            </w:r>
          </w:p>
        </w:tc>
      </w:tr>
      <w:tr w:rsidR="002C768E" w:rsidRPr="00625565" w:rsidTr="00FC078A">
        <w:tc>
          <w:tcPr>
            <w:tcW w:w="800" w:type="dxa"/>
          </w:tcPr>
          <w:p w:rsidR="002C768E" w:rsidRPr="00625565" w:rsidRDefault="002C768E" w:rsidP="00FC078A">
            <w:pPr>
              <w:rPr>
                <w:rFonts w:ascii="Times New Roman" w:hAnsi="Times New Roman" w:cs="Times New Roman"/>
                <w:sz w:val="28"/>
                <w:szCs w:val="28"/>
              </w:rPr>
            </w:pPr>
            <w:r w:rsidRPr="00625565">
              <w:rPr>
                <w:rFonts w:ascii="Times New Roman" w:hAnsi="Times New Roman" w:cs="Times New Roman"/>
                <w:sz w:val="28"/>
                <w:szCs w:val="28"/>
              </w:rPr>
              <w:t>4</w:t>
            </w:r>
          </w:p>
        </w:tc>
        <w:tc>
          <w:tcPr>
            <w:tcW w:w="1576" w:type="dxa"/>
          </w:tcPr>
          <w:p w:rsidR="002C768E" w:rsidRPr="00625565" w:rsidRDefault="002C768E" w:rsidP="00FC078A">
            <w:pPr>
              <w:rPr>
                <w:rFonts w:ascii="Times New Roman" w:hAnsi="Times New Roman" w:cs="Times New Roman"/>
                <w:sz w:val="28"/>
                <w:szCs w:val="28"/>
              </w:rPr>
            </w:pPr>
            <w:r w:rsidRPr="00625565">
              <w:rPr>
                <w:rFonts w:ascii="Times New Roman" w:hAnsi="Times New Roman" w:cs="Times New Roman"/>
                <w:sz w:val="28"/>
                <w:szCs w:val="28"/>
              </w:rPr>
              <w:t>картофель</w:t>
            </w:r>
          </w:p>
        </w:tc>
        <w:tc>
          <w:tcPr>
            <w:tcW w:w="1701" w:type="dxa"/>
          </w:tcPr>
          <w:p w:rsidR="002C768E" w:rsidRPr="00625565" w:rsidRDefault="002C768E" w:rsidP="00FC078A">
            <w:pPr>
              <w:rPr>
                <w:rFonts w:ascii="Times New Roman" w:hAnsi="Times New Roman" w:cs="Times New Roman"/>
                <w:sz w:val="28"/>
                <w:szCs w:val="28"/>
              </w:rPr>
            </w:pPr>
            <w:r w:rsidRPr="00625565">
              <w:rPr>
                <w:rFonts w:ascii="Times New Roman" w:hAnsi="Times New Roman" w:cs="Times New Roman"/>
                <w:sz w:val="28"/>
                <w:szCs w:val="28"/>
              </w:rPr>
              <w:t>Капуста огурцы</w:t>
            </w:r>
          </w:p>
        </w:tc>
        <w:tc>
          <w:tcPr>
            <w:tcW w:w="1701" w:type="dxa"/>
          </w:tcPr>
          <w:p w:rsidR="002C768E" w:rsidRPr="00625565" w:rsidRDefault="002C768E" w:rsidP="00FC078A">
            <w:pPr>
              <w:rPr>
                <w:rFonts w:ascii="Times New Roman" w:hAnsi="Times New Roman" w:cs="Times New Roman"/>
                <w:sz w:val="28"/>
                <w:szCs w:val="28"/>
              </w:rPr>
            </w:pPr>
            <w:r w:rsidRPr="00625565">
              <w:rPr>
                <w:rFonts w:ascii="Times New Roman" w:hAnsi="Times New Roman" w:cs="Times New Roman"/>
                <w:sz w:val="28"/>
                <w:szCs w:val="28"/>
              </w:rPr>
              <w:t>Томаты перцы баклажаны</w:t>
            </w:r>
          </w:p>
        </w:tc>
        <w:tc>
          <w:tcPr>
            <w:tcW w:w="1843" w:type="dxa"/>
          </w:tcPr>
          <w:p w:rsidR="002C768E" w:rsidRPr="00625565" w:rsidRDefault="002C768E" w:rsidP="00FC078A">
            <w:pPr>
              <w:rPr>
                <w:rFonts w:ascii="Times New Roman" w:hAnsi="Times New Roman" w:cs="Times New Roman"/>
                <w:sz w:val="28"/>
                <w:szCs w:val="28"/>
              </w:rPr>
            </w:pPr>
            <w:r w:rsidRPr="00625565">
              <w:rPr>
                <w:rFonts w:ascii="Times New Roman" w:hAnsi="Times New Roman" w:cs="Times New Roman"/>
                <w:sz w:val="28"/>
                <w:szCs w:val="28"/>
              </w:rPr>
              <w:t>Корнеплоды Лук</w:t>
            </w:r>
          </w:p>
          <w:p w:rsidR="002C768E" w:rsidRPr="00625565" w:rsidRDefault="002C768E" w:rsidP="00FC078A">
            <w:pPr>
              <w:rPr>
                <w:rFonts w:ascii="Times New Roman" w:hAnsi="Times New Roman" w:cs="Times New Roman"/>
                <w:sz w:val="28"/>
                <w:szCs w:val="28"/>
              </w:rPr>
            </w:pPr>
            <w:r w:rsidRPr="00625565">
              <w:rPr>
                <w:rFonts w:ascii="Times New Roman" w:hAnsi="Times New Roman" w:cs="Times New Roman"/>
                <w:sz w:val="28"/>
                <w:szCs w:val="28"/>
              </w:rPr>
              <w:t>чеснок</w:t>
            </w:r>
          </w:p>
        </w:tc>
        <w:tc>
          <w:tcPr>
            <w:tcW w:w="1950" w:type="dxa"/>
          </w:tcPr>
          <w:p w:rsidR="002C768E" w:rsidRPr="00625565" w:rsidRDefault="002C768E" w:rsidP="00FC078A">
            <w:pPr>
              <w:rPr>
                <w:rFonts w:ascii="Times New Roman" w:hAnsi="Times New Roman" w:cs="Times New Roman"/>
                <w:sz w:val="28"/>
                <w:szCs w:val="28"/>
              </w:rPr>
            </w:pPr>
            <w:r w:rsidRPr="00625565">
              <w:rPr>
                <w:rFonts w:ascii="Times New Roman" w:hAnsi="Times New Roman" w:cs="Times New Roman"/>
                <w:sz w:val="28"/>
                <w:szCs w:val="28"/>
              </w:rPr>
              <w:t>Тыква</w:t>
            </w:r>
          </w:p>
          <w:p w:rsidR="002C768E" w:rsidRPr="00625565" w:rsidRDefault="002C768E" w:rsidP="00FC078A">
            <w:pPr>
              <w:rPr>
                <w:rFonts w:ascii="Times New Roman" w:hAnsi="Times New Roman" w:cs="Times New Roman"/>
                <w:sz w:val="28"/>
                <w:szCs w:val="28"/>
              </w:rPr>
            </w:pPr>
            <w:r w:rsidRPr="00625565">
              <w:rPr>
                <w:rFonts w:ascii="Times New Roman" w:hAnsi="Times New Roman" w:cs="Times New Roman"/>
                <w:sz w:val="28"/>
                <w:szCs w:val="28"/>
              </w:rPr>
              <w:t>Кабачки</w:t>
            </w:r>
          </w:p>
          <w:p w:rsidR="002C768E" w:rsidRPr="00625565" w:rsidRDefault="002C768E" w:rsidP="00FC078A">
            <w:pPr>
              <w:rPr>
                <w:rFonts w:ascii="Times New Roman" w:hAnsi="Times New Roman" w:cs="Times New Roman"/>
                <w:sz w:val="28"/>
                <w:szCs w:val="28"/>
              </w:rPr>
            </w:pPr>
            <w:r w:rsidRPr="00625565">
              <w:rPr>
                <w:rFonts w:ascii="Times New Roman" w:hAnsi="Times New Roman" w:cs="Times New Roman"/>
                <w:sz w:val="28"/>
                <w:szCs w:val="28"/>
              </w:rPr>
              <w:t>Патиссоны</w:t>
            </w:r>
          </w:p>
        </w:tc>
      </w:tr>
      <w:tr w:rsidR="002C768E" w:rsidRPr="00625565" w:rsidTr="00FC078A">
        <w:tc>
          <w:tcPr>
            <w:tcW w:w="800" w:type="dxa"/>
          </w:tcPr>
          <w:p w:rsidR="002C768E" w:rsidRPr="00625565" w:rsidRDefault="002C768E" w:rsidP="00FC078A">
            <w:pPr>
              <w:rPr>
                <w:rFonts w:ascii="Times New Roman" w:hAnsi="Times New Roman" w:cs="Times New Roman"/>
                <w:sz w:val="28"/>
                <w:szCs w:val="28"/>
              </w:rPr>
            </w:pPr>
            <w:r w:rsidRPr="00625565">
              <w:rPr>
                <w:rFonts w:ascii="Times New Roman" w:hAnsi="Times New Roman" w:cs="Times New Roman"/>
                <w:sz w:val="28"/>
                <w:szCs w:val="28"/>
              </w:rPr>
              <w:t>5</w:t>
            </w:r>
          </w:p>
        </w:tc>
        <w:tc>
          <w:tcPr>
            <w:tcW w:w="1576" w:type="dxa"/>
          </w:tcPr>
          <w:p w:rsidR="002C768E" w:rsidRPr="00625565" w:rsidRDefault="002C768E" w:rsidP="00FC078A">
            <w:pPr>
              <w:rPr>
                <w:rFonts w:ascii="Times New Roman" w:hAnsi="Times New Roman" w:cs="Times New Roman"/>
                <w:sz w:val="28"/>
                <w:szCs w:val="28"/>
              </w:rPr>
            </w:pPr>
            <w:r w:rsidRPr="00625565">
              <w:rPr>
                <w:rFonts w:ascii="Times New Roman" w:hAnsi="Times New Roman" w:cs="Times New Roman"/>
                <w:sz w:val="28"/>
                <w:szCs w:val="28"/>
              </w:rPr>
              <w:t>огурцы</w:t>
            </w:r>
          </w:p>
        </w:tc>
        <w:tc>
          <w:tcPr>
            <w:tcW w:w="1701" w:type="dxa"/>
          </w:tcPr>
          <w:p w:rsidR="002C768E" w:rsidRPr="00625565" w:rsidRDefault="002C768E" w:rsidP="00FC078A">
            <w:pPr>
              <w:rPr>
                <w:rFonts w:ascii="Times New Roman" w:hAnsi="Times New Roman" w:cs="Times New Roman"/>
                <w:sz w:val="28"/>
                <w:szCs w:val="28"/>
              </w:rPr>
            </w:pPr>
            <w:r w:rsidRPr="00625565">
              <w:rPr>
                <w:rFonts w:ascii="Times New Roman" w:hAnsi="Times New Roman" w:cs="Times New Roman"/>
                <w:sz w:val="28"/>
                <w:szCs w:val="28"/>
              </w:rPr>
              <w:t>Капуста</w:t>
            </w:r>
          </w:p>
        </w:tc>
        <w:tc>
          <w:tcPr>
            <w:tcW w:w="1701" w:type="dxa"/>
          </w:tcPr>
          <w:p w:rsidR="002C768E" w:rsidRPr="00625565" w:rsidRDefault="002C768E" w:rsidP="00FC078A">
            <w:pPr>
              <w:rPr>
                <w:rFonts w:ascii="Times New Roman" w:hAnsi="Times New Roman" w:cs="Times New Roman"/>
                <w:sz w:val="28"/>
                <w:szCs w:val="28"/>
              </w:rPr>
            </w:pPr>
            <w:r w:rsidRPr="00625565">
              <w:rPr>
                <w:rFonts w:ascii="Times New Roman" w:hAnsi="Times New Roman" w:cs="Times New Roman"/>
                <w:sz w:val="28"/>
                <w:szCs w:val="28"/>
              </w:rPr>
              <w:t>Свекла</w:t>
            </w:r>
          </w:p>
        </w:tc>
        <w:tc>
          <w:tcPr>
            <w:tcW w:w="1843" w:type="dxa"/>
          </w:tcPr>
          <w:p w:rsidR="002C768E" w:rsidRPr="00625565" w:rsidRDefault="002C768E" w:rsidP="00FC078A">
            <w:pPr>
              <w:rPr>
                <w:rFonts w:ascii="Times New Roman" w:hAnsi="Times New Roman" w:cs="Times New Roman"/>
                <w:sz w:val="28"/>
                <w:szCs w:val="28"/>
              </w:rPr>
            </w:pPr>
            <w:r w:rsidRPr="00625565">
              <w:rPr>
                <w:rFonts w:ascii="Times New Roman" w:hAnsi="Times New Roman" w:cs="Times New Roman"/>
                <w:sz w:val="28"/>
                <w:szCs w:val="28"/>
              </w:rPr>
              <w:t>Томаты</w:t>
            </w:r>
          </w:p>
        </w:tc>
        <w:tc>
          <w:tcPr>
            <w:tcW w:w="1950" w:type="dxa"/>
          </w:tcPr>
          <w:p w:rsidR="002C768E" w:rsidRPr="00625565" w:rsidRDefault="002C768E" w:rsidP="00FC078A">
            <w:pPr>
              <w:rPr>
                <w:rFonts w:ascii="Times New Roman" w:hAnsi="Times New Roman" w:cs="Times New Roman"/>
                <w:sz w:val="28"/>
                <w:szCs w:val="28"/>
              </w:rPr>
            </w:pPr>
            <w:r w:rsidRPr="00625565">
              <w:rPr>
                <w:rFonts w:ascii="Times New Roman" w:hAnsi="Times New Roman" w:cs="Times New Roman"/>
                <w:sz w:val="28"/>
                <w:szCs w:val="28"/>
              </w:rPr>
              <w:t>Лук</w:t>
            </w:r>
          </w:p>
        </w:tc>
      </w:tr>
      <w:tr w:rsidR="002C768E" w:rsidRPr="00625565" w:rsidTr="00FC078A">
        <w:tc>
          <w:tcPr>
            <w:tcW w:w="800" w:type="dxa"/>
          </w:tcPr>
          <w:p w:rsidR="002C768E" w:rsidRPr="00625565" w:rsidRDefault="002C768E" w:rsidP="00FC078A">
            <w:pPr>
              <w:rPr>
                <w:rFonts w:ascii="Times New Roman" w:hAnsi="Times New Roman" w:cs="Times New Roman"/>
                <w:sz w:val="28"/>
                <w:szCs w:val="28"/>
              </w:rPr>
            </w:pPr>
            <w:r w:rsidRPr="00625565">
              <w:rPr>
                <w:rFonts w:ascii="Times New Roman" w:hAnsi="Times New Roman" w:cs="Times New Roman"/>
                <w:sz w:val="28"/>
                <w:szCs w:val="28"/>
              </w:rPr>
              <w:t>6</w:t>
            </w:r>
          </w:p>
        </w:tc>
        <w:tc>
          <w:tcPr>
            <w:tcW w:w="1576" w:type="dxa"/>
          </w:tcPr>
          <w:p w:rsidR="002C768E" w:rsidRPr="00625565" w:rsidRDefault="002C768E" w:rsidP="00FC078A">
            <w:pPr>
              <w:rPr>
                <w:rFonts w:ascii="Times New Roman" w:hAnsi="Times New Roman" w:cs="Times New Roman"/>
                <w:sz w:val="28"/>
                <w:szCs w:val="28"/>
              </w:rPr>
            </w:pPr>
            <w:r w:rsidRPr="00625565">
              <w:rPr>
                <w:rFonts w:ascii="Times New Roman" w:hAnsi="Times New Roman" w:cs="Times New Roman"/>
                <w:sz w:val="28"/>
                <w:szCs w:val="28"/>
              </w:rPr>
              <w:t>Капуста</w:t>
            </w:r>
          </w:p>
        </w:tc>
        <w:tc>
          <w:tcPr>
            <w:tcW w:w="1701" w:type="dxa"/>
          </w:tcPr>
          <w:p w:rsidR="002C768E" w:rsidRPr="00625565" w:rsidRDefault="002C768E" w:rsidP="00FC078A">
            <w:pPr>
              <w:rPr>
                <w:rFonts w:ascii="Times New Roman" w:hAnsi="Times New Roman" w:cs="Times New Roman"/>
                <w:sz w:val="28"/>
                <w:szCs w:val="28"/>
              </w:rPr>
            </w:pPr>
            <w:r w:rsidRPr="00625565">
              <w:rPr>
                <w:rFonts w:ascii="Times New Roman" w:hAnsi="Times New Roman" w:cs="Times New Roman"/>
                <w:sz w:val="28"/>
                <w:szCs w:val="28"/>
              </w:rPr>
              <w:t>Томаты</w:t>
            </w:r>
          </w:p>
        </w:tc>
        <w:tc>
          <w:tcPr>
            <w:tcW w:w="1701" w:type="dxa"/>
          </w:tcPr>
          <w:p w:rsidR="002C768E" w:rsidRPr="00625565" w:rsidRDefault="002C768E" w:rsidP="00FC078A">
            <w:pPr>
              <w:rPr>
                <w:rFonts w:ascii="Times New Roman" w:hAnsi="Times New Roman" w:cs="Times New Roman"/>
                <w:sz w:val="28"/>
                <w:szCs w:val="28"/>
              </w:rPr>
            </w:pPr>
            <w:r w:rsidRPr="00625565">
              <w:rPr>
                <w:rFonts w:ascii="Times New Roman" w:hAnsi="Times New Roman" w:cs="Times New Roman"/>
                <w:sz w:val="28"/>
                <w:szCs w:val="28"/>
              </w:rPr>
              <w:t>Морковь</w:t>
            </w:r>
          </w:p>
        </w:tc>
        <w:tc>
          <w:tcPr>
            <w:tcW w:w="1843" w:type="dxa"/>
          </w:tcPr>
          <w:p w:rsidR="002C768E" w:rsidRPr="00625565" w:rsidRDefault="002C768E" w:rsidP="00FC078A">
            <w:pPr>
              <w:rPr>
                <w:rFonts w:ascii="Times New Roman" w:hAnsi="Times New Roman" w:cs="Times New Roman"/>
                <w:sz w:val="28"/>
                <w:szCs w:val="28"/>
              </w:rPr>
            </w:pPr>
            <w:r w:rsidRPr="00625565">
              <w:rPr>
                <w:rFonts w:ascii="Times New Roman" w:hAnsi="Times New Roman" w:cs="Times New Roman"/>
                <w:sz w:val="28"/>
                <w:szCs w:val="28"/>
              </w:rPr>
              <w:t>Лук</w:t>
            </w:r>
          </w:p>
        </w:tc>
        <w:tc>
          <w:tcPr>
            <w:tcW w:w="1950" w:type="dxa"/>
          </w:tcPr>
          <w:p w:rsidR="002C768E" w:rsidRPr="00625565" w:rsidRDefault="002C768E" w:rsidP="00FC078A">
            <w:pPr>
              <w:rPr>
                <w:rFonts w:ascii="Times New Roman" w:hAnsi="Times New Roman" w:cs="Times New Roman"/>
                <w:sz w:val="28"/>
                <w:szCs w:val="28"/>
              </w:rPr>
            </w:pPr>
            <w:r w:rsidRPr="00625565">
              <w:rPr>
                <w:rFonts w:ascii="Times New Roman" w:hAnsi="Times New Roman" w:cs="Times New Roman"/>
                <w:sz w:val="28"/>
                <w:szCs w:val="28"/>
              </w:rPr>
              <w:t>огурцы</w:t>
            </w:r>
          </w:p>
        </w:tc>
      </w:tr>
      <w:tr w:rsidR="002C768E" w:rsidRPr="00625565" w:rsidTr="00FC078A">
        <w:tc>
          <w:tcPr>
            <w:tcW w:w="800" w:type="dxa"/>
          </w:tcPr>
          <w:p w:rsidR="002C768E" w:rsidRPr="00625565" w:rsidRDefault="002C768E" w:rsidP="00FC078A">
            <w:pPr>
              <w:rPr>
                <w:rFonts w:ascii="Times New Roman" w:hAnsi="Times New Roman" w:cs="Times New Roman"/>
                <w:sz w:val="28"/>
                <w:szCs w:val="28"/>
              </w:rPr>
            </w:pPr>
            <w:r w:rsidRPr="00625565">
              <w:rPr>
                <w:rFonts w:ascii="Times New Roman" w:hAnsi="Times New Roman" w:cs="Times New Roman"/>
                <w:sz w:val="28"/>
                <w:szCs w:val="28"/>
              </w:rPr>
              <w:t>7</w:t>
            </w:r>
          </w:p>
        </w:tc>
        <w:tc>
          <w:tcPr>
            <w:tcW w:w="1576" w:type="dxa"/>
          </w:tcPr>
          <w:p w:rsidR="002C768E" w:rsidRPr="00625565" w:rsidRDefault="002C768E" w:rsidP="00FC078A">
            <w:pPr>
              <w:rPr>
                <w:rFonts w:ascii="Times New Roman" w:hAnsi="Times New Roman" w:cs="Times New Roman"/>
                <w:sz w:val="28"/>
                <w:szCs w:val="28"/>
              </w:rPr>
            </w:pPr>
            <w:r w:rsidRPr="00625565">
              <w:rPr>
                <w:rFonts w:ascii="Times New Roman" w:hAnsi="Times New Roman" w:cs="Times New Roman"/>
                <w:sz w:val="28"/>
                <w:szCs w:val="28"/>
              </w:rPr>
              <w:t>Лук</w:t>
            </w:r>
          </w:p>
        </w:tc>
        <w:tc>
          <w:tcPr>
            <w:tcW w:w="1701" w:type="dxa"/>
          </w:tcPr>
          <w:p w:rsidR="002C768E" w:rsidRPr="00625565" w:rsidRDefault="002C768E" w:rsidP="00FC078A">
            <w:pPr>
              <w:rPr>
                <w:rFonts w:ascii="Times New Roman" w:hAnsi="Times New Roman" w:cs="Times New Roman"/>
                <w:sz w:val="28"/>
                <w:szCs w:val="28"/>
              </w:rPr>
            </w:pPr>
            <w:r w:rsidRPr="00625565">
              <w:rPr>
                <w:rFonts w:ascii="Times New Roman" w:hAnsi="Times New Roman" w:cs="Times New Roman"/>
                <w:sz w:val="28"/>
                <w:szCs w:val="28"/>
              </w:rPr>
              <w:t>Морковь</w:t>
            </w:r>
          </w:p>
        </w:tc>
        <w:tc>
          <w:tcPr>
            <w:tcW w:w="1701" w:type="dxa"/>
          </w:tcPr>
          <w:p w:rsidR="002C768E" w:rsidRPr="00625565" w:rsidRDefault="002C768E" w:rsidP="00FC078A">
            <w:pPr>
              <w:rPr>
                <w:rFonts w:ascii="Times New Roman" w:hAnsi="Times New Roman" w:cs="Times New Roman"/>
                <w:sz w:val="28"/>
                <w:szCs w:val="28"/>
              </w:rPr>
            </w:pPr>
            <w:r w:rsidRPr="00625565">
              <w:rPr>
                <w:rFonts w:ascii="Times New Roman" w:hAnsi="Times New Roman" w:cs="Times New Roman"/>
                <w:sz w:val="28"/>
                <w:szCs w:val="28"/>
              </w:rPr>
              <w:t>Томаты</w:t>
            </w:r>
          </w:p>
        </w:tc>
        <w:tc>
          <w:tcPr>
            <w:tcW w:w="1843" w:type="dxa"/>
          </w:tcPr>
          <w:p w:rsidR="002C768E" w:rsidRPr="00625565" w:rsidRDefault="002C768E" w:rsidP="00FC078A">
            <w:pPr>
              <w:rPr>
                <w:rFonts w:ascii="Times New Roman" w:hAnsi="Times New Roman" w:cs="Times New Roman"/>
                <w:sz w:val="28"/>
                <w:szCs w:val="28"/>
              </w:rPr>
            </w:pPr>
            <w:r w:rsidRPr="00625565">
              <w:rPr>
                <w:rFonts w:ascii="Times New Roman" w:hAnsi="Times New Roman" w:cs="Times New Roman"/>
                <w:sz w:val="28"/>
                <w:szCs w:val="28"/>
              </w:rPr>
              <w:t>огурцы</w:t>
            </w:r>
          </w:p>
        </w:tc>
        <w:tc>
          <w:tcPr>
            <w:tcW w:w="1950" w:type="dxa"/>
          </w:tcPr>
          <w:p w:rsidR="002C768E" w:rsidRPr="00625565" w:rsidRDefault="002C768E" w:rsidP="00FC078A">
            <w:pPr>
              <w:rPr>
                <w:rFonts w:ascii="Times New Roman" w:hAnsi="Times New Roman" w:cs="Times New Roman"/>
                <w:sz w:val="28"/>
                <w:szCs w:val="28"/>
              </w:rPr>
            </w:pPr>
            <w:r w:rsidRPr="00625565">
              <w:rPr>
                <w:rFonts w:ascii="Times New Roman" w:hAnsi="Times New Roman" w:cs="Times New Roman"/>
                <w:sz w:val="28"/>
                <w:szCs w:val="28"/>
              </w:rPr>
              <w:t>Свекла</w:t>
            </w:r>
          </w:p>
        </w:tc>
      </w:tr>
      <w:tr w:rsidR="002C768E" w:rsidRPr="00625565" w:rsidTr="00FC078A">
        <w:tc>
          <w:tcPr>
            <w:tcW w:w="800" w:type="dxa"/>
          </w:tcPr>
          <w:p w:rsidR="002C768E" w:rsidRPr="00625565" w:rsidRDefault="002C768E" w:rsidP="00FC078A">
            <w:pPr>
              <w:rPr>
                <w:rFonts w:ascii="Times New Roman" w:hAnsi="Times New Roman" w:cs="Times New Roman"/>
                <w:sz w:val="28"/>
                <w:szCs w:val="28"/>
              </w:rPr>
            </w:pPr>
            <w:r w:rsidRPr="00625565">
              <w:rPr>
                <w:rFonts w:ascii="Times New Roman" w:hAnsi="Times New Roman" w:cs="Times New Roman"/>
                <w:sz w:val="28"/>
                <w:szCs w:val="28"/>
              </w:rPr>
              <w:t>8</w:t>
            </w:r>
          </w:p>
        </w:tc>
        <w:tc>
          <w:tcPr>
            <w:tcW w:w="1576" w:type="dxa"/>
          </w:tcPr>
          <w:p w:rsidR="002C768E" w:rsidRPr="00625565" w:rsidRDefault="002C768E" w:rsidP="00FC078A">
            <w:pPr>
              <w:rPr>
                <w:rFonts w:ascii="Times New Roman" w:hAnsi="Times New Roman" w:cs="Times New Roman"/>
                <w:sz w:val="28"/>
                <w:szCs w:val="28"/>
              </w:rPr>
            </w:pPr>
            <w:r w:rsidRPr="00625565">
              <w:rPr>
                <w:rFonts w:ascii="Times New Roman" w:hAnsi="Times New Roman" w:cs="Times New Roman"/>
                <w:sz w:val="28"/>
                <w:szCs w:val="28"/>
              </w:rPr>
              <w:t>Лук на перо</w:t>
            </w:r>
          </w:p>
        </w:tc>
        <w:tc>
          <w:tcPr>
            <w:tcW w:w="1701" w:type="dxa"/>
          </w:tcPr>
          <w:p w:rsidR="002C768E" w:rsidRPr="00625565" w:rsidRDefault="002C768E" w:rsidP="00FC078A">
            <w:pPr>
              <w:rPr>
                <w:rFonts w:ascii="Times New Roman" w:hAnsi="Times New Roman" w:cs="Times New Roman"/>
                <w:sz w:val="28"/>
                <w:szCs w:val="28"/>
              </w:rPr>
            </w:pPr>
            <w:r w:rsidRPr="00625565">
              <w:rPr>
                <w:rFonts w:ascii="Times New Roman" w:hAnsi="Times New Roman" w:cs="Times New Roman"/>
                <w:sz w:val="28"/>
                <w:szCs w:val="28"/>
              </w:rPr>
              <w:t>Капуста:</w:t>
            </w:r>
          </w:p>
          <w:p w:rsidR="002C768E" w:rsidRPr="00625565" w:rsidRDefault="002C768E" w:rsidP="00FC078A">
            <w:pPr>
              <w:rPr>
                <w:rFonts w:ascii="Times New Roman" w:hAnsi="Times New Roman" w:cs="Times New Roman"/>
                <w:sz w:val="28"/>
                <w:szCs w:val="28"/>
              </w:rPr>
            </w:pPr>
            <w:r w:rsidRPr="00625565">
              <w:rPr>
                <w:rFonts w:ascii="Times New Roman" w:hAnsi="Times New Roman" w:cs="Times New Roman"/>
                <w:sz w:val="28"/>
                <w:szCs w:val="28"/>
              </w:rPr>
              <w:t>Ранняя цветная</w:t>
            </w:r>
          </w:p>
        </w:tc>
        <w:tc>
          <w:tcPr>
            <w:tcW w:w="1701" w:type="dxa"/>
          </w:tcPr>
          <w:p w:rsidR="002C768E" w:rsidRPr="00625565" w:rsidRDefault="002C768E" w:rsidP="00FC078A">
            <w:pPr>
              <w:rPr>
                <w:rFonts w:ascii="Times New Roman" w:hAnsi="Times New Roman" w:cs="Times New Roman"/>
                <w:sz w:val="28"/>
                <w:szCs w:val="28"/>
              </w:rPr>
            </w:pPr>
            <w:r w:rsidRPr="00625565">
              <w:rPr>
                <w:rFonts w:ascii="Times New Roman" w:hAnsi="Times New Roman" w:cs="Times New Roman"/>
                <w:sz w:val="28"/>
                <w:szCs w:val="28"/>
              </w:rPr>
              <w:t>Морковь</w:t>
            </w:r>
          </w:p>
          <w:p w:rsidR="002C768E" w:rsidRPr="00625565" w:rsidRDefault="002C768E" w:rsidP="00FC078A">
            <w:pPr>
              <w:rPr>
                <w:rFonts w:ascii="Times New Roman" w:hAnsi="Times New Roman" w:cs="Times New Roman"/>
                <w:sz w:val="28"/>
                <w:szCs w:val="28"/>
              </w:rPr>
            </w:pPr>
            <w:r w:rsidRPr="00625565">
              <w:rPr>
                <w:rFonts w:ascii="Times New Roman" w:hAnsi="Times New Roman" w:cs="Times New Roman"/>
                <w:sz w:val="28"/>
                <w:szCs w:val="28"/>
              </w:rPr>
              <w:t>Свекла</w:t>
            </w:r>
          </w:p>
          <w:p w:rsidR="002C768E" w:rsidRPr="00625565" w:rsidRDefault="002C768E" w:rsidP="00FC078A">
            <w:pPr>
              <w:rPr>
                <w:rFonts w:ascii="Times New Roman" w:hAnsi="Times New Roman" w:cs="Times New Roman"/>
                <w:sz w:val="28"/>
                <w:szCs w:val="28"/>
              </w:rPr>
            </w:pPr>
          </w:p>
        </w:tc>
        <w:tc>
          <w:tcPr>
            <w:tcW w:w="1843" w:type="dxa"/>
          </w:tcPr>
          <w:p w:rsidR="002C768E" w:rsidRPr="00625565" w:rsidRDefault="002C768E" w:rsidP="00FC078A">
            <w:pPr>
              <w:rPr>
                <w:rFonts w:ascii="Times New Roman" w:hAnsi="Times New Roman" w:cs="Times New Roman"/>
                <w:sz w:val="28"/>
                <w:szCs w:val="28"/>
              </w:rPr>
            </w:pPr>
            <w:r w:rsidRPr="00625565">
              <w:rPr>
                <w:rFonts w:ascii="Times New Roman" w:hAnsi="Times New Roman" w:cs="Times New Roman"/>
                <w:sz w:val="28"/>
                <w:szCs w:val="28"/>
              </w:rPr>
              <w:t>Картофель ранний</w:t>
            </w:r>
          </w:p>
          <w:p w:rsidR="002C768E" w:rsidRPr="00625565" w:rsidRDefault="002C768E" w:rsidP="00FC078A">
            <w:pPr>
              <w:rPr>
                <w:rFonts w:ascii="Times New Roman" w:hAnsi="Times New Roman" w:cs="Times New Roman"/>
                <w:sz w:val="28"/>
                <w:szCs w:val="28"/>
              </w:rPr>
            </w:pPr>
            <w:r w:rsidRPr="00625565">
              <w:rPr>
                <w:rFonts w:ascii="Times New Roman" w:hAnsi="Times New Roman" w:cs="Times New Roman"/>
                <w:sz w:val="28"/>
                <w:szCs w:val="28"/>
              </w:rPr>
              <w:t>Корнеплоды</w:t>
            </w:r>
          </w:p>
        </w:tc>
        <w:tc>
          <w:tcPr>
            <w:tcW w:w="1950" w:type="dxa"/>
          </w:tcPr>
          <w:p w:rsidR="002C768E" w:rsidRPr="00625565" w:rsidRDefault="002C768E" w:rsidP="00FC078A">
            <w:pPr>
              <w:rPr>
                <w:rFonts w:ascii="Times New Roman" w:hAnsi="Times New Roman" w:cs="Times New Roman"/>
                <w:sz w:val="28"/>
                <w:szCs w:val="28"/>
              </w:rPr>
            </w:pPr>
            <w:r w:rsidRPr="00625565">
              <w:rPr>
                <w:rFonts w:ascii="Times New Roman" w:hAnsi="Times New Roman" w:cs="Times New Roman"/>
                <w:sz w:val="28"/>
                <w:szCs w:val="28"/>
              </w:rPr>
              <w:t>зелень</w:t>
            </w:r>
          </w:p>
        </w:tc>
      </w:tr>
      <w:tr w:rsidR="002C768E" w:rsidRPr="00625565" w:rsidTr="00FC078A">
        <w:tc>
          <w:tcPr>
            <w:tcW w:w="800" w:type="dxa"/>
          </w:tcPr>
          <w:p w:rsidR="002C768E" w:rsidRPr="00625565" w:rsidRDefault="002C768E" w:rsidP="00FC078A">
            <w:pPr>
              <w:rPr>
                <w:rFonts w:ascii="Times New Roman" w:hAnsi="Times New Roman" w:cs="Times New Roman"/>
                <w:sz w:val="28"/>
                <w:szCs w:val="28"/>
              </w:rPr>
            </w:pPr>
            <w:r w:rsidRPr="00625565">
              <w:rPr>
                <w:rFonts w:ascii="Times New Roman" w:hAnsi="Times New Roman" w:cs="Times New Roman"/>
                <w:sz w:val="28"/>
                <w:szCs w:val="28"/>
              </w:rPr>
              <w:t>9</w:t>
            </w:r>
          </w:p>
        </w:tc>
        <w:tc>
          <w:tcPr>
            <w:tcW w:w="1576" w:type="dxa"/>
          </w:tcPr>
          <w:p w:rsidR="002C768E" w:rsidRPr="00625565" w:rsidRDefault="002C768E" w:rsidP="00FC078A">
            <w:pPr>
              <w:rPr>
                <w:rFonts w:ascii="Times New Roman" w:hAnsi="Times New Roman" w:cs="Times New Roman"/>
                <w:sz w:val="28"/>
                <w:szCs w:val="28"/>
              </w:rPr>
            </w:pPr>
            <w:r w:rsidRPr="00625565">
              <w:rPr>
                <w:rFonts w:ascii="Times New Roman" w:hAnsi="Times New Roman" w:cs="Times New Roman"/>
                <w:sz w:val="28"/>
                <w:szCs w:val="28"/>
              </w:rPr>
              <w:t>Томаты</w:t>
            </w:r>
          </w:p>
        </w:tc>
        <w:tc>
          <w:tcPr>
            <w:tcW w:w="1701" w:type="dxa"/>
          </w:tcPr>
          <w:p w:rsidR="002C768E" w:rsidRPr="00625565" w:rsidRDefault="002C768E" w:rsidP="00FC078A">
            <w:pPr>
              <w:rPr>
                <w:rFonts w:ascii="Times New Roman" w:hAnsi="Times New Roman" w:cs="Times New Roman"/>
                <w:sz w:val="28"/>
                <w:szCs w:val="28"/>
              </w:rPr>
            </w:pPr>
            <w:r w:rsidRPr="00625565">
              <w:rPr>
                <w:rFonts w:ascii="Times New Roman" w:hAnsi="Times New Roman" w:cs="Times New Roman"/>
                <w:sz w:val="28"/>
                <w:szCs w:val="28"/>
              </w:rPr>
              <w:t>Капуста</w:t>
            </w:r>
          </w:p>
        </w:tc>
        <w:tc>
          <w:tcPr>
            <w:tcW w:w="1701" w:type="dxa"/>
          </w:tcPr>
          <w:p w:rsidR="002C768E" w:rsidRPr="00625565" w:rsidRDefault="002C768E" w:rsidP="00FC078A">
            <w:pPr>
              <w:rPr>
                <w:rFonts w:ascii="Times New Roman" w:hAnsi="Times New Roman" w:cs="Times New Roman"/>
                <w:sz w:val="28"/>
                <w:szCs w:val="28"/>
              </w:rPr>
            </w:pPr>
            <w:r w:rsidRPr="00625565">
              <w:rPr>
                <w:rFonts w:ascii="Times New Roman" w:hAnsi="Times New Roman" w:cs="Times New Roman"/>
                <w:sz w:val="28"/>
                <w:szCs w:val="28"/>
              </w:rPr>
              <w:t>огурцы</w:t>
            </w:r>
          </w:p>
        </w:tc>
        <w:tc>
          <w:tcPr>
            <w:tcW w:w="1843" w:type="dxa"/>
          </w:tcPr>
          <w:p w:rsidR="002C768E" w:rsidRPr="00625565" w:rsidRDefault="002C768E" w:rsidP="00FC078A">
            <w:pPr>
              <w:rPr>
                <w:rFonts w:ascii="Times New Roman" w:hAnsi="Times New Roman" w:cs="Times New Roman"/>
                <w:sz w:val="28"/>
                <w:szCs w:val="28"/>
              </w:rPr>
            </w:pPr>
            <w:r w:rsidRPr="00625565">
              <w:rPr>
                <w:rFonts w:ascii="Times New Roman" w:hAnsi="Times New Roman" w:cs="Times New Roman"/>
                <w:sz w:val="28"/>
                <w:szCs w:val="28"/>
              </w:rPr>
              <w:t>Корнеплоды Лук</w:t>
            </w:r>
          </w:p>
          <w:p w:rsidR="002C768E" w:rsidRPr="00625565" w:rsidRDefault="002C768E" w:rsidP="00FC078A">
            <w:pPr>
              <w:rPr>
                <w:rFonts w:ascii="Times New Roman" w:hAnsi="Times New Roman" w:cs="Times New Roman"/>
                <w:sz w:val="28"/>
                <w:szCs w:val="28"/>
              </w:rPr>
            </w:pPr>
            <w:r w:rsidRPr="00625565">
              <w:rPr>
                <w:rFonts w:ascii="Times New Roman" w:hAnsi="Times New Roman" w:cs="Times New Roman"/>
                <w:sz w:val="28"/>
                <w:szCs w:val="28"/>
              </w:rPr>
              <w:t>чеснок</w:t>
            </w:r>
          </w:p>
        </w:tc>
        <w:tc>
          <w:tcPr>
            <w:tcW w:w="1950" w:type="dxa"/>
          </w:tcPr>
          <w:p w:rsidR="002C768E" w:rsidRPr="00625565" w:rsidRDefault="002C768E" w:rsidP="00FC078A">
            <w:pPr>
              <w:rPr>
                <w:rFonts w:ascii="Times New Roman" w:hAnsi="Times New Roman" w:cs="Times New Roman"/>
                <w:sz w:val="28"/>
                <w:szCs w:val="28"/>
              </w:rPr>
            </w:pPr>
            <w:r w:rsidRPr="00625565">
              <w:rPr>
                <w:rFonts w:ascii="Times New Roman" w:hAnsi="Times New Roman" w:cs="Times New Roman"/>
                <w:sz w:val="28"/>
                <w:szCs w:val="28"/>
              </w:rPr>
              <w:t>Картофель</w:t>
            </w:r>
          </w:p>
          <w:p w:rsidR="002C768E" w:rsidRPr="00625565" w:rsidRDefault="002C768E" w:rsidP="00FC078A">
            <w:pPr>
              <w:rPr>
                <w:rFonts w:ascii="Times New Roman" w:hAnsi="Times New Roman" w:cs="Times New Roman"/>
                <w:sz w:val="28"/>
                <w:szCs w:val="28"/>
              </w:rPr>
            </w:pPr>
            <w:r w:rsidRPr="00625565">
              <w:rPr>
                <w:rFonts w:ascii="Times New Roman" w:hAnsi="Times New Roman" w:cs="Times New Roman"/>
                <w:sz w:val="28"/>
                <w:szCs w:val="28"/>
              </w:rPr>
              <w:t>бобовые</w:t>
            </w:r>
          </w:p>
        </w:tc>
      </w:tr>
    </w:tbl>
    <w:p w:rsidR="002C768E" w:rsidRPr="00625565" w:rsidRDefault="002C768E" w:rsidP="002C768E">
      <w:pPr>
        <w:spacing w:after="0" w:line="240" w:lineRule="auto"/>
        <w:rPr>
          <w:rFonts w:ascii="Times New Roman" w:hAnsi="Times New Roman" w:cs="Times New Roman"/>
          <w:sz w:val="28"/>
          <w:szCs w:val="28"/>
        </w:rPr>
      </w:pPr>
    </w:p>
    <w:p w:rsidR="002C768E" w:rsidRPr="00625565" w:rsidRDefault="002C768E" w:rsidP="002C768E">
      <w:pPr>
        <w:spacing w:after="0" w:line="240" w:lineRule="auto"/>
        <w:rPr>
          <w:rFonts w:ascii="Times New Roman" w:hAnsi="Times New Roman" w:cs="Times New Roman"/>
          <w:sz w:val="28"/>
          <w:szCs w:val="28"/>
        </w:rPr>
      </w:pPr>
    </w:p>
    <w:tbl>
      <w:tblPr>
        <w:tblStyle w:val="a4"/>
        <w:tblW w:w="0" w:type="auto"/>
        <w:tblLook w:val="04A0"/>
      </w:tblPr>
      <w:tblGrid>
        <w:gridCol w:w="4785"/>
        <w:gridCol w:w="4786"/>
      </w:tblGrid>
      <w:tr w:rsidR="002C768E" w:rsidRPr="00625565" w:rsidTr="00FC078A">
        <w:tc>
          <w:tcPr>
            <w:tcW w:w="4785" w:type="dxa"/>
          </w:tcPr>
          <w:p w:rsidR="002C768E" w:rsidRPr="00625565" w:rsidRDefault="002C768E" w:rsidP="00FC078A">
            <w:pPr>
              <w:jc w:val="center"/>
              <w:rPr>
                <w:rFonts w:ascii="Times New Roman" w:hAnsi="Times New Roman" w:cs="Times New Roman"/>
                <w:sz w:val="28"/>
                <w:szCs w:val="28"/>
              </w:rPr>
            </w:pPr>
            <w:r w:rsidRPr="00625565">
              <w:rPr>
                <w:rFonts w:ascii="Times New Roman" w:hAnsi="Times New Roman" w:cs="Times New Roman"/>
                <w:sz w:val="28"/>
                <w:szCs w:val="28"/>
              </w:rPr>
              <w:t>Культура</w:t>
            </w:r>
          </w:p>
        </w:tc>
        <w:tc>
          <w:tcPr>
            <w:tcW w:w="4786" w:type="dxa"/>
          </w:tcPr>
          <w:p w:rsidR="002C768E" w:rsidRPr="00625565" w:rsidRDefault="002C768E" w:rsidP="00FC078A">
            <w:pPr>
              <w:jc w:val="center"/>
              <w:rPr>
                <w:rFonts w:ascii="Times New Roman" w:hAnsi="Times New Roman" w:cs="Times New Roman"/>
                <w:sz w:val="28"/>
                <w:szCs w:val="28"/>
              </w:rPr>
            </w:pPr>
            <w:r w:rsidRPr="00625565">
              <w:rPr>
                <w:rFonts w:ascii="Times New Roman" w:hAnsi="Times New Roman" w:cs="Times New Roman"/>
                <w:sz w:val="28"/>
                <w:szCs w:val="28"/>
              </w:rPr>
              <w:t>Предшественник</w:t>
            </w:r>
          </w:p>
        </w:tc>
      </w:tr>
      <w:tr w:rsidR="002C768E" w:rsidRPr="00625565" w:rsidTr="00FC078A">
        <w:tc>
          <w:tcPr>
            <w:tcW w:w="4785" w:type="dxa"/>
          </w:tcPr>
          <w:p w:rsidR="002C768E" w:rsidRPr="00625565" w:rsidRDefault="002C768E" w:rsidP="00FC078A">
            <w:pPr>
              <w:rPr>
                <w:rFonts w:ascii="Times New Roman" w:hAnsi="Times New Roman" w:cs="Times New Roman"/>
                <w:sz w:val="28"/>
                <w:szCs w:val="28"/>
              </w:rPr>
            </w:pPr>
            <w:r w:rsidRPr="00625565">
              <w:rPr>
                <w:rFonts w:ascii="Times New Roman" w:hAnsi="Times New Roman" w:cs="Times New Roman"/>
                <w:sz w:val="28"/>
                <w:szCs w:val="28"/>
              </w:rPr>
              <w:t>Морковь, петрушка, сельдерей корневой.</w:t>
            </w:r>
          </w:p>
        </w:tc>
        <w:tc>
          <w:tcPr>
            <w:tcW w:w="4786" w:type="dxa"/>
          </w:tcPr>
          <w:p w:rsidR="002C768E" w:rsidRPr="00625565" w:rsidRDefault="002C768E" w:rsidP="00FC078A">
            <w:pPr>
              <w:rPr>
                <w:rFonts w:ascii="Times New Roman" w:hAnsi="Times New Roman" w:cs="Times New Roman"/>
                <w:sz w:val="28"/>
                <w:szCs w:val="28"/>
              </w:rPr>
            </w:pPr>
            <w:r w:rsidRPr="00625565">
              <w:rPr>
                <w:rFonts w:ascii="Times New Roman" w:hAnsi="Times New Roman" w:cs="Times New Roman"/>
                <w:sz w:val="28"/>
                <w:szCs w:val="28"/>
              </w:rPr>
              <w:t>Капуста, картофель, столовая свекла.</w:t>
            </w:r>
          </w:p>
        </w:tc>
      </w:tr>
      <w:tr w:rsidR="002C768E" w:rsidRPr="00625565" w:rsidTr="00FC078A">
        <w:tc>
          <w:tcPr>
            <w:tcW w:w="4785" w:type="dxa"/>
          </w:tcPr>
          <w:p w:rsidR="002C768E" w:rsidRPr="00625565" w:rsidRDefault="002C768E" w:rsidP="00FC078A">
            <w:pPr>
              <w:rPr>
                <w:rFonts w:ascii="Times New Roman" w:hAnsi="Times New Roman" w:cs="Times New Roman"/>
                <w:sz w:val="28"/>
                <w:szCs w:val="28"/>
              </w:rPr>
            </w:pPr>
            <w:r w:rsidRPr="00625565">
              <w:rPr>
                <w:rFonts w:ascii="Times New Roman" w:hAnsi="Times New Roman" w:cs="Times New Roman"/>
                <w:sz w:val="28"/>
                <w:szCs w:val="28"/>
              </w:rPr>
              <w:lastRenderedPageBreak/>
              <w:t>Редис, репа, редька, брюква.</w:t>
            </w:r>
          </w:p>
        </w:tc>
        <w:tc>
          <w:tcPr>
            <w:tcW w:w="4786" w:type="dxa"/>
          </w:tcPr>
          <w:p w:rsidR="002C768E" w:rsidRPr="00625565" w:rsidRDefault="002C768E" w:rsidP="00FC078A">
            <w:pPr>
              <w:rPr>
                <w:rFonts w:ascii="Times New Roman" w:hAnsi="Times New Roman" w:cs="Times New Roman"/>
                <w:sz w:val="28"/>
                <w:szCs w:val="28"/>
              </w:rPr>
            </w:pPr>
            <w:r w:rsidRPr="00625565">
              <w:rPr>
                <w:rFonts w:ascii="Times New Roman" w:hAnsi="Times New Roman" w:cs="Times New Roman"/>
                <w:sz w:val="28"/>
                <w:szCs w:val="28"/>
              </w:rPr>
              <w:t>Огурцы, помидоры, ранний картофель, лук.</w:t>
            </w:r>
          </w:p>
        </w:tc>
      </w:tr>
      <w:tr w:rsidR="002C768E" w:rsidRPr="00625565" w:rsidTr="00FC078A">
        <w:tc>
          <w:tcPr>
            <w:tcW w:w="4785" w:type="dxa"/>
          </w:tcPr>
          <w:p w:rsidR="002C768E" w:rsidRPr="00625565" w:rsidRDefault="002C768E" w:rsidP="00FC078A">
            <w:pPr>
              <w:rPr>
                <w:rFonts w:ascii="Times New Roman" w:hAnsi="Times New Roman" w:cs="Times New Roman"/>
                <w:sz w:val="28"/>
                <w:szCs w:val="28"/>
              </w:rPr>
            </w:pPr>
            <w:r w:rsidRPr="00625565">
              <w:rPr>
                <w:rFonts w:ascii="Times New Roman" w:hAnsi="Times New Roman" w:cs="Times New Roman"/>
                <w:sz w:val="28"/>
                <w:szCs w:val="28"/>
              </w:rPr>
              <w:t>Огурцы</w:t>
            </w:r>
          </w:p>
        </w:tc>
        <w:tc>
          <w:tcPr>
            <w:tcW w:w="4786" w:type="dxa"/>
          </w:tcPr>
          <w:p w:rsidR="002C768E" w:rsidRPr="00625565" w:rsidRDefault="002C768E" w:rsidP="00FC078A">
            <w:pPr>
              <w:rPr>
                <w:rFonts w:ascii="Times New Roman" w:hAnsi="Times New Roman" w:cs="Times New Roman"/>
                <w:sz w:val="28"/>
                <w:szCs w:val="28"/>
              </w:rPr>
            </w:pPr>
            <w:r w:rsidRPr="00625565">
              <w:rPr>
                <w:rFonts w:ascii="Times New Roman" w:hAnsi="Times New Roman" w:cs="Times New Roman"/>
                <w:sz w:val="28"/>
                <w:szCs w:val="28"/>
              </w:rPr>
              <w:t>Картофель, помидор, лук на репку, зелень, бобовые, капуста, корнеплоды.</w:t>
            </w:r>
          </w:p>
        </w:tc>
      </w:tr>
      <w:tr w:rsidR="002C768E" w:rsidRPr="00625565" w:rsidTr="00FC078A">
        <w:tc>
          <w:tcPr>
            <w:tcW w:w="4785" w:type="dxa"/>
          </w:tcPr>
          <w:p w:rsidR="002C768E" w:rsidRPr="00625565" w:rsidRDefault="002C768E" w:rsidP="00FC078A">
            <w:pPr>
              <w:rPr>
                <w:rFonts w:ascii="Times New Roman" w:hAnsi="Times New Roman" w:cs="Times New Roman"/>
                <w:sz w:val="28"/>
                <w:szCs w:val="28"/>
              </w:rPr>
            </w:pPr>
            <w:r w:rsidRPr="00625565">
              <w:rPr>
                <w:rFonts w:ascii="Times New Roman" w:hAnsi="Times New Roman" w:cs="Times New Roman"/>
                <w:sz w:val="28"/>
                <w:szCs w:val="28"/>
              </w:rPr>
              <w:t>Лук на севок и репку</w:t>
            </w:r>
          </w:p>
        </w:tc>
        <w:tc>
          <w:tcPr>
            <w:tcW w:w="4786" w:type="dxa"/>
          </w:tcPr>
          <w:p w:rsidR="002C768E" w:rsidRPr="00625565" w:rsidRDefault="002C768E" w:rsidP="00FC078A">
            <w:pPr>
              <w:rPr>
                <w:rFonts w:ascii="Times New Roman" w:hAnsi="Times New Roman" w:cs="Times New Roman"/>
                <w:sz w:val="28"/>
                <w:szCs w:val="28"/>
              </w:rPr>
            </w:pPr>
            <w:r w:rsidRPr="00625565">
              <w:rPr>
                <w:rFonts w:ascii="Times New Roman" w:hAnsi="Times New Roman" w:cs="Times New Roman"/>
                <w:sz w:val="28"/>
                <w:szCs w:val="28"/>
              </w:rPr>
              <w:t>Ранний картофель, огурцы, помидоры, ранняя белокочанная и цветная капуста, бобовые, зелень.</w:t>
            </w:r>
          </w:p>
        </w:tc>
      </w:tr>
      <w:tr w:rsidR="002C768E" w:rsidRPr="00625565" w:rsidTr="00FC078A">
        <w:tc>
          <w:tcPr>
            <w:tcW w:w="4785" w:type="dxa"/>
          </w:tcPr>
          <w:p w:rsidR="002C768E" w:rsidRPr="00625565" w:rsidRDefault="002C768E" w:rsidP="00FC078A">
            <w:pPr>
              <w:rPr>
                <w:rFonts w:ascii="Times New Roman" w:hAnsi="Times New Roman" w:cs="Times New Roman"/>
                <w:sz w:val="28"/>
                <w:szCs w:val="28"/>
              </w:rPr>
            </w:pPr>
            <w:r w:rsidRPr="00625565">
              <w:rPr>
                <w:rFonts w:ascii="Times New Roman" w:hAnsi="Times New Roman" w:cs="Times New Roman"/>
                <w:sz w:val="28"/>
                <w:szCs w:val="28"/>
              </w:rPr>
              <w:t xml:space="preserve">Помидоры, перец, баклажаны, ранний картофель, </w:t>
            </w:r>
          </w:p>
        </w:tc>
        <w:tc>
          <w:tcPr>
            <w:tcW w:w="4786" w:type="dxa"/>
          </w:tcPr>
          <w:p w:rsidR="002C768E" w:rsidRPr="00625565" w:rsidRDefault="002C768E" w:rsidP="00FC078A">
            <w:pPr>
              <w:rPr>
                <w:rFonts w:ascii="Times New Roman" w:hAnsi="Times New Roman" w:cs="Times New Roman"/>
                <w:sz w:val="28"/>
                <w:szCs w:val="28"/>
              </w:rPr>
            </w:pPr>
            <w:r w:rsidRPr="00625565">
              <w:rPr>
                <w:rFonts w:ascii="Times New Roman" w:hAnsi="Times New Roman" w:cs="Times New Roman"/>
                <w:sz w:val="28"/>
                <w:szCs w:val="28"/>
              </w:rPr>
              <w:t>Ранняя и средняя белокочанная и цветная капуста, помидоры, корнеплоды.</w:t>
            </w:r>
          </w:p>
        </w:tc>
      </w:tr>
      <w:tr w:rsidR="002C768E" w:rsidRPr="00625565" w:rsidTr="00FC078A">
        <w:tc>
          <w:tcPr>
            <w:tcW w:w="4785" w:type="dxa"/>
          </w:tcPr>
          <w:p w:rsidR="002C768E" w:rsidRPr="00625565" w:rsidRDefault="002C768E" w:rsidP="00FC078A">
            <w:pPr>
              <w:rPr>
                <w:rFonts w:ascii="Times New Roman" w:hAnsi="Times New Roman" w:cs="Times New Roman"/>
                <w:sz w:val="28"/>
                <w:szCs w:val="28"/>
              </w:rPr>
            </w:pPr>
            <w:r w:rsidRPr="00625565">
              <w:rPr>
                <w:rFonts w:ascii="Times New Roman" w:hAnsi="Times New Roman" w:cs="Times New Roman"/>
                <w:sz w:val="28"/>
                <w:szCs w:val="28"/>
              </w:rPr>
              <w:t>Средняя и поздняя белокочанная  капуста</w:t>
            </w:r>
          </w:p>
        </w:tc>
        <w:tc>
          <w:tcPr>
            <w:tcW w:w="4786" w:type="dxa"/>
          </w:tcPr>
          <w:p w:rsidR="002C768E" w:rsidRPr="00625565" w:rsidRDefault="002C768E" w:rsidP="00FC078A">
            <w:pPr>
              <w:rPr>
                <w:rFonts w:ascii="Times New Roman" w:hAnsi="Times New Roman" w:cs="Times New Roman"/>
                <w:sz w:val="28"/>
                <w:szCs w:val="28"/>
              </w:rPr>
            </w:pPr>
            <w:r w:rsidRPr="00625565">
              <w:rPr>
                <w:rFonts w:ascii="Times New Roman" w:hAnsi="Times New Roman" w:cs="Times New Roman"/>
                <w:sz w:val="28"/>
                <w:szCs w:val="28"/>
              </w:rPr>
              <w:t>картофель, помидоры, огурцы, столовая свекла, морковь,  бобовые, лук на репку.</w:t>
            </w:r>
          </w:p>
        </w:tc>
      </w:tr>
    </w:tbl>
    <w:p w:rsidR="002C768E" w:rsidRPr="00625565" w:rsidRDefault="002C768E" w:rsidP="002C768E">
      <w:pPr>
        <w:spacing w:after="0" w:line="240" w:lineRule="auto"/>
        <w:rPr>
          <w:rFonts w:ascii="Times New Roman" w:hAnsi="Times New Roman" w:cs="Times New Roman"/>
          <w:b/>
          <w:sz w:val="28"/>
          <w:szCs w:val="28"/>
        </w:rPr>
      </w:pPr>
    </w:p>
    <w:p w:rsidR="002C768E" w:rsidRPr="00625565" w:rsidRDefault="002C768E" w:rsidP="002C768E">
      <w:pPr>
        <w:spacing w:after="0" w:line="240" w:lineRule="auto"/>
        <w:jc w:val="center"/>
        <w:rPr>
          <w:rFonts w:ascii="Times New Roman" w:hAnsi="Times New Roman" w:cs="Times New Roman"/>
          <w:b/>
          <w:sz w:val="28"/>
          <w:szCs w:val="28"/>
        </w:rPr>
      </w:pPr>
      <w:r w:rsidRPr="00625565">
        <w:rPr>
          <w:rFonts w:ascii="Times New Roman" w:hAnsi="Times New Roman" w:cs="Times New Roman"/>
          <w:b/>
          <w:sz w:val="28"/>
          <w:szCs w:val="28"/>
        </w:rPr>
        <w:t>Заключение.</w:t>
      </w:r>
    </w:p>
    <w:p w:rsidR="002C768E" w:rsidRPr="00625565" w:rsidRDefault="002C768E" w:rsidP="002C768E">
      <w:pPr>
        <w:spacing w:after="0" w:line="240" w:lineRule="auto"/>
        <w:ind w:firstLine="708"/>
        <w:rPr>
          <w:rFonts w:ascii="Times New Roman" w:hAnsi="Times New Roman" w:cs="Times New Roman"/>
          <w:sz w:val="28"/>
          <w:szCs w:val="28"/>
        </w:rPr>
      </w:pPr>
      <w:r w:rsidRPr="00625565">
        <w:rPr>
          <w:rFonts w:ascii="Times New Roman" w:hAnsi="Times New Roman" w:cs="Times New Roman"/>
          <w:sz w:val="28"/>
          <w:szCs w:val="28"/>
        </w:rPr>
        <w:t>После проделанной работы хочется добавить, на кислой почве может наблюдаться повышенная гибель растений без внешних причин - вымочка, гибель от мороза, развитие болезней и вредителей. Кислая почва токсична для корней растений.</w:t>
      </w:r>
    </w:p>
    <w:p w:rsidR="002C768E" w:rsidRPr="00625565" w:rsidRDefault="002C768E" w:rsidP="002C768E">
      <w:pPr>
        <w:spacing w:after="0" w:line="240" w:lineRule="auto"/>
        <w:rPr>
          <w:rFonts w:ascii="Times New Roman" w:hAnsi="Times New Roman" w:cs="Times New Roman"/>
          <w:sz w:val="28"/>
          <w:szCs w:val="28"/>
        </w:rPr>
      </w:pPr>
      <w:r w:rsidRPr="00625565">
        <w:rPr>
          <w:rFonts w:ascii="Times New Roman" w:hAnsi="Times New Roman" w:cs="Times New Roman"/>
          <w:sz w:val="28"/>
          <w:szCs w:val="28"/>
        </w:rPr>
        <w:t>Оптимальным считается слабокислая реакция почвы. Это не ведет к недостатку микроэлементов, большинство основных питательных веществ доступны растениям. Такая почва благоприятна для развития полезных почвенных микроорганизмо</w:t>
      </w:r>
      <w:r>
        <w:rPr>
          <w:rFonts w:ascii="Times New Roman" w:hAnsi="Times New Roman" w:cs="Times New Roman"/>
          <w:sz w:val="28"/>
          <w:szCs w:val="28"/>
        </w:rPr>
        <w:t xml:space="preserve">в, хотя отдельные виды растений </w:t>
      </w:r>
      <w:r w:rsidRPr="00625565">
        <w:rPr>
          <w:rFonts w:ascii="Times New Roman" w:hAnsi="Times New Roman" w:cs="Times New Roman"/>
          <w:sz w:val="28"/>
          <w:szCs w:val="28"/>
        </w:rPr>
        <w:t>приспособились к существованию в кислой или наоборот в щелочной среде.</w:t>
      </w:r>
    </w:p>
    <w:p w:rsidR="002C768E" w:rsidRPr="00625565" w:rsidRDefault="002C768E" w:rsidP="002C768E">
      <w:pPr>
        <w:spacing w:after="0" w:line="240" w:lineRule="auto"/>
        <w:ind w:firstLine="360"/>
        <w:rPr>
          <w:rFonts w:ascii="Times New Roman" w:hAnsi="Times New Roman" w:cs="Times New Roman"/>
          <w:sz w:val="28"/>
          <w:szCs w:val="28"/>
        </w:rPr>
      </w:pPr>
      <w:r w:rsidRPr="00625565">
        <w:rPr>
          <w:rFonts w:ascii="Times New Roman" w:hAnsi="Times New Roman" w:cs="Times New Roman"/>
          <w:sz w:val="28"/>
          <w:szCs w:val="28"/>
        </w:rPr>
        <w:t>В своей работе мы предположили, что почва на территории школьного сада, огорода – плодородная, т.к. растет много растений. В результате мы выяснили и</w:t>
      </w:r>
      <w:r>
        <w:rPr>
          <w:rFonts w:ascii="Times New Roman" w:hAnsi="Times New Roman" w:cs="Times New Roman"/>
          <w:sz w:val="28"/>
          <w:szCs w:val="28"/>
        </w:rPr>
        <w:t xml:space="preserve"> сделали вывод о том</w:t>
      </w:r>
      <w:r w:rsidRPr="00625565">
        <w:rPr>
          <w:rFonts w:ascii="Times New Roman" w:hAnsi="Times New Roman" w:cs="Times New Roman"/>
          <w:sz w:val="28"/>
          <w:szCs w:val="28"/>
        </w:rPr>
        <w:t>, что не вся почва участка</w:t>
      </w:r>
      <w:r>
        <w:rPr>
          <w:rFonts w:ascii="Times New Roman" w:hAnsi="Times New Roman" w:cs="Times New Roman"/>
          <w:sz w:val="28"/>
          <w:szCs w:val="28"/>
        </w:rPr>
        <w:t xml:space="preserve"> плодородна, ч</w:t>
      </w:r>
      <w:r w:rsidRPr="00625565">
        <w:rPr>
          <w:rFonts w:ascii="Times New Roman" w:hAnsi="Times New Roman" w:cs="Times New Roman"/>
          <w:sz w:val="28"/>
          <w:szCs w:val="28"/>
        </w:rPr>
        <w:t xml:space="preserve">то </w:t>
      </w:r>
      <w:r>
        <w:rPr>
          <w:rFonts w:ascii="Times New Roman" w:hAnsi="Times New Roman" w:cs="Times New Roman"/>
          <w:sz w:val="28"/>
          <w:szCs w:val="28"/>
        </w:rPr>
        <w:t>было подтверждено проделанными</w:t>
      </w:r>
      <w:r w:rsidRPr="00625565">
        <w:rPr>
          <w:rFonts w:ascii="Times New Roman" w:hAnsi="Times New Roman" w:cs="Times New Roman"/>
          <w:sz w:val="28"/>
          <w:szCs w:val="28"/>
        </w:rPr>
        <w:t xml:space="preserve"> нами </w:t>
      </w:r>
      <w:r>
        <w:rPr>
          <w:rFonts w:ascii="Times New Roman" w:hAnsi="Times New Roman" w:cs="Times New Roman"/>
          <w:sz w:val="28"/>
          <w:szCs w:val="28"/>
        </w:rPr>
        <w:t xml:space="preserve"> опытами</w:t>
      </w:r>
      <w:r w:rsidRPr="00625565">
        <w:rPr>
          <w:rFonts w:ascii="Times New Roman" w:hAnsi="Times New Roman" w:cs="Times New Roman"/>
          <w:sz w:val="28"/>
          <w:szCs w:val="28"/>
        </w:rPr>
        <w:t>.</w:t>
      </w:r>
    </w:p>
    <w:p w:rsidR="002C768E" w:rsidRDefault="002C768E" w:rsidP="002C768E">
      <w:pPr>
        <w:spacing w:after="0" w:line="240" w:lineRule="auto"/>
        <w:rPr>
          <w:rFonts w:ascii="Times New Roman" w:hAnsi="Times New Roman" w:cs="Times New Roman"/>
          <w:sz w:val="28"/>
          <w:szCs w:val="28"/>
        </w:rPr>
      </w:pPr>
      <w:r w:rsidRPr="00625565">
        <w:rPr>
          <w:rFonts w:ascii="Times New Roman" w:hAnsi="Times New Roman" w:cs="Times New Roman"/>
          <w:sz w:val="28"/>
          <w:szCs w:val="28"/>
        </w:rPr>
        <w:t xml:space="preserve">     Увеличение населения и необходимость снабжения их сельскохозяйственными продуктами создают усиленный отток из почвы элементов питания растений вместе с собранным урожаем. В целях предотвращения подобного истощения почв необходимо противопоставить усиленный приток элементов питания растений в форме органических и  минеральных удобрений.</w:t>
      </w:r>
    </w:p>
    <w:p w:rsidR="002C768E" w:rsidRPr="00625565" w:rsidRDefault="002C768E" w:rsidP="002C768E">
      <w:pPr>
        <w:spacing w:after="0" w:line="240" w:lineRule="auto"/>
        <w:rPr>
          <w:rFonts w:ascii="Times New Roman" w:hAnsi="Times New Roman" w:cs="Times New Roman"/>
          <w:sz w:val="28"/>
          <w:szCs w:val="28"/>
        </w:rPr>
      </w:pPr>
    </w:p>
    <w:p w:rsidR="002C768E" w:rsidRPr="007030AE" w:rsidRDefault="002C768E" w:rsidP="002C768E">
      <w:pPr>
        <w:spacing w:after="0" w:line="240" w:lineRule="auto"/>
        <w:ind w:left="-180"/>
        <w:rPr>
          <w:rFonts w:ascii="Times New Roman" w:hAnsi="Times New Roman" w:cs="Times New Roman"/>
          <w:i/>
          <w:sz w:val="28"/>
          <w:szCs w:val="28"/>
        </w:rPr>
      </w:pPr>
      <w:r w:rsidRPr="007030AE">
        <w:rPr>
          <w:rFonts w:ascii="Times New Roman" w:hAnsi="Times New Roman" w:cs="Times New Roman"/>
          <w:i/>
          <w:sz w:val="28"/>
          <w:szCs w:val="28"/>
        </w:rPr>
        <w:t>Перспективы дальнейшей работы:</w:t>
      </w:r>
    </w:p>
    <w:p w:rsidR="002C768E" w:rsidRPr="007030AE" w:rsidRDefault="002C768E" w:rsidP="002C768E">
      <w:pPr>
        <w:numPr>
          <w:ilvl w:val="0"/>
          <w:numId w:val="4"/>
        </w:numPr>
        <w:spacing w:after="0" w:line="240" w:lineRule="auto"/>
        <w:rPr>
          <w:rFonts w:ascii="Times New Roman" w:hAnsi="Times New Roman" w:cs="Times New Roman"/>
          <w:sz w:val="28"/>
          <w:szCs w:val="28"/>
        </w:rPr>
      </w:pPr>
      <w:r w:rsidRPr="00625565">
        <w:rPr>
          <w:rFonts w:ascii="Times New Roman" w:hAnsi="Times New Roman" w:cs="Times New Roman"/>
          <w:sz w:val="28"/>
          <w:szCs w:val="28"/>
        </w:rPr>
        <w:t>Нам стало интересно узнать, а есть ли животные- индикаторы почвы.</w:t>
      </w:r>
    </w:p>
    <w:p w:rsidR="002C768E" w:rsidRPr="007030AE" w:rsidRDefault="002C768E" w:rsidP="002C768E">
      <w:pPr>
        <w:numPr>
          <w:ilvl w:val="0"/>
          <w:numId w:val="4"/>
        </w:numPr>
        <w:spacing w:after="0" w:line="240" w:lineRule="auto"/>
        <w:rPr>
          <w:rFonts w:ascii="Times New Roman" w:hAnsi="Times New Roman" w:cs="Times New Roman"/>
          <w:sz w:val="28"/>
          <w:szCs w:val="28"/>
        </w:rPr>
      </w:pPr>
      <w:r w:rsidRPr="00625565">
        <w:rPr>
          <w:rFonts w:ascii="Times New Roman" w:hAnsi="Times New Roman" w:cs="Times New Roman"/>
          <w:sz w:val="28"/>
          <w:szCs w:val="28"/>
        </w:rPr>
        <w:t>Собрать информацию, создать каталог растений– индикаторов почвы, для того, чтобы потом поделиться опытом с учителями, одноклассниками, родителями, жителями поселка.</w:t>
      </w:r>
    </w:p>
    <w:p w:rsidR="002C768E" w:rsidRPr="00625565" w:rsidRDefault="002C768E" w:rsidP="002C768E">
      <w:pPr>
        <w:numPr>
          <w:ilvl w:val="0"/>
          <w:numId w:val="4"/>
        </w:numPr>
        <w:spacing w:after="0" w:line="240" w:lineRule="auto"/>
        <w:rPr>
          <w:rFonts w:ascii="Times New Roman" w:hAnsi="Times New Roman" w:cs="Times New Roman"/>
          <w:sz w:val="28"/>
          <w:szCs w:val="28"/>
        </w:rPr>
      </w:pPr>
      <w:r w:rsidRPr="00625565">
        <w:rPr>
          <w:rFonts w:ascii="Times New Roman" w:hAnsi="Times New Roman" w:cs="Times New Roman"/>
          <w:sz w:val="28"/>
          <w:szCs w:val="28"/>
        </w:rPr>
        <w:t>Создать банк данных о плодородности и кислотности почвы на территории своего поселка.</w:t>
      </w:r>
    </w:p>
    <w:p w:rsidR="002C768E" w:rsidRPr="00625565" w:rsidRDefault="002C768E" w:rsidP="002C768E">
      <w:pPr>
        <w:spacing w:after="0" w:line="240" w:lineRule="auto"/>
        <w:rPr>
          <w:rFonts w:ascii="Times New Roman" w:hAnsi="Times New Roman" w:cs="Times New Roman"/>
          <w:sz w:val="28"/>
          <w:szCs w:val="28"/>
        </w:rPr>
      </w:pPr>
    </w:p>
    <w:p w:rsidR="002C768E" w:rsidRPr="00625565" w:rsidRDefault="002C768E" w:rsidP="002C768E">
      <w:pPr>
        <w:spacing w:after="0" w:line="240" w:lineRule="auto"/>
        <w:rPr>
          <w:rFonts w:ascii="Times New Roman" w:hAnsi="Times New Roman" w:cs="Times New Roman"/>
          <w:sz w:val="28"/>
          <w:szCs w:val="28"/>
        </w:rPr>
      </w:pPr>
    </w:p>
    <w:p w:rsidR="002C768E" w:rsidRPr="00625565" w:rsidRDefault="002C768E" w:rsidP="002C768E">
      <w:pPr>
        <w:spacing w:after="0" w:line="240" w:lineRule="auto"/>
        <w:rPr>
          <w:rFonts w:ascii="Times New Roman" w:hAnsi="Times New Roman" w:cs="Times New Roman"/>
          <w:sz w:val="28"/>
          <w:szCs w:val="28"/>
        </w:rPr>
      </w:pPr>
    </w:p>
    <w:p w:rsidR="002C768E" w:rsidRPr="00625565" w:rsidRDefault="002C768E" w:rsidP="002C768E">
      <w:pPr>
        <w:spacing w:after="0" w:line="240" w:lineRule="auto"/>
        <w:rPr>
          <w:rFonts w:ascii="Times New Roman" w:hAnsi="Times New Roman" w:cs="Times New Roman"/>
          <w:sz w:val="28"/>
          <w:szCs w:val="28"/>
        </w:rPr>
      </w:pPr>
    </w:p>
    <w:p w:rsidR="002C768E" w:rsidRPr="00625565" w:rsidRDefault="002C768E" w:rsidP="002C768E">
      <w:pPr>
        <w:spacing w:after="0" w:line="240" w:lineRule="auto"/>
        <w:rPr>
          <w:rFonts w:ascii="Times New Roman" w:hAnsi="Times New Roman" w:cs="Times New Roman"/>
          <w:sz w:val="28"/>
          <w:szCs w:val="28"/>
        </w:rPr>
      </w:pPr>
    </w:p>
    <w:p w:rsidR="002C768E" w:rsidRPr="00625565" w:rsidRDefault="002C768E" w:rsidP="002C768E">
      <w:pPr>
        <w:spacing w:after="0" w:line="240" w:lineRule="auto"/>
        <w:jc w:val="center"/>
        <w:rPr>
          <w:rFonts w:ascii="Times New Roman" w:hAnsi="Times New Roman" w:cs="Times New Roman"/>
          <w:sz w:val="28"/>
          <w:szCs w:val="28"/>
        </w:rPr>
      </w:pPr>
    </w:p>
    <w:p w:rsidR="002C768E" w:rsidRPr="00625565" w:rsidRDefault="002C768E" w:rsidP="002C768E">
      <w:pPr>
        <w:spacing w:after="0" w:line="240" w:lineRule="auto"/>
        <w:jc w:val="center"/>
        <w:rPr>
          <w:rFonts w:ascii="Times New Roman" w:hAnsi="Times New Roman" w:cs="Times New Roman"/>
          <w:sz w:val="28"/>
          <w:szCs w:val="28"/>
        </w:rPr>
      </w:pPr>
      <w:r w:rsidRPr="00625565">
        <w:rPr>
          <w:rFonts w:ascii="Times New Roman" w:hAnsi="Times New Roman" w:cs="Times New Roman"/>
          <w:sz w:val="28"/>
          <w:szCs w:val="28"/>
        </w:rPr>
        <w:t>Используемые источники:</w:t>
      </w:r>
    </w:p>
    <w:p w:rsidR="002C768E" w:rsidRPr="00625565" w:rsidRDefault="002C768E" w:rsidP="002C768E">
      <w:pPr>
        <w:spacing w:after="0" w:line="240" w:lineRule="auto"/>
        <w:rPr>
          <w:rFonts w:ascii="Times New Roman" w:hAnsi="Times New Roman" w:cs="Times New Roman"/>
          <w:sz w:val="28"/>
          <w:szCs w:val="28"/>
        </w:rPr>
      </w:pPr>
    </w:p>
    <w:p w:rsidR="002C768E" w:rsidRPr="007030AE" w:rsidRDefault="002C768E" w:rsidP="002C768E">
      <w:pPr>
        <w:numPr>
          <w:ilvl w:val="0"/>
          <w:numId w:val="5"/>
        </w:numPr>
        <w:spacing w:after="0" w:line="240" w:lineRule="auto"/>
        <w:rPr>
          <w:rFonts w:ascii="Times New Roman" w:hAnsi="Times New Roman" w:cs="Times New Roman"/>
          <w:sz w:val="28"/>
          <w:szCs w:val="28"/>
        </w:rPr>
      </w:pPr>
      <w:r w:rsidRPr="00625565">
        <w:rPr>
          <w:rFonts w:ascii="Times New Roman" w:hAnsi="Times New Roman" w:cs="Times New Roman"/>
          <w:sz w:val="28"/>
          <w:szCs w:val="28"/>
        </w:rPr>
        <w:t xml:space="preserve">Почва и </w:t>
      </w:r>
      <w:proofErr w:type="spellStart"/>
      <w:r w:rsidRPr="00625565">
        <w:rPr>
          <w:rFonts w:ascii="Times New Roman" w:hAnsi="Times New Roman" w:cs="Times New Roman"/>
          <w:sz w:val="28"/>
          <w:szCs w:val="28"/>
        </w:rPr>
        <w:t>компост.-М.:Изд-во</w:t>
      </w:r>
      <w:proofErr w:type="spellEnd"/>
      <w:r w:rsidRPr="00625565">
        <w:rPr>
          <w:rFonts w:ascii="Times New Roman" w:hAnsi="Times New Roman" w:cs="Times New Roman"/>
          <w:sz w:val="28"/>
          <w:szCs w:val="28"/>
        </w:rPr>
        <w:t xml:space="preserve"> </w:t>
      </w:r>
      <w:proofErr w:type="spellStart"/>
      <w:r w:rsidRPr="00625565">
        <w:rPr>
          <w:rFonts w:ascii="Times New Roman" w:hAnsi="Times New Roman" w:cs="Times New Roman"/>
          <w:sz w:val="28"/>
          <w:szCs w:val="28"/>
        </w:rPr>
        <w:t>Эксмо</w:t>
      </w:r>
      <w:proofErr w:type="spellEnd"/>
      <w:r w:rsidRPr="00625565">
        <w:rPr>
          <w:rFonts w:ascii="Times New Roman" w:hAnsi="Times New Roman" w:cs="Times New Roman"/>
          <w:sz w:val="28"/>
          <w:szCs w:val="28"/>
        </w:rPr>
        <w:t>, Изд-во Лик пресс, 2002.</w:t>
      </w:r>
    </w:p>
    <w:p w:rsidR="002C768E" w:rsidRPr="00625565" w:rsidRDefault="002C768E" w:rsidP="002C768E">
      <w:pPr>
        <w:numPr>
          <w:ilvl w:val="0"/>
          <w:numId w:val="5"/>
        </w:numPr>
        <w:spacing w:after="0" w:line="240" w:lineRule="auto"/>
        <w:rPr>
          <w:rFonts w:ascii="Times New Roman" w:hAnsi="Times New Roman" w:cs="Times New Roman"/>
          <w:sz w:val="28"/>
          <w:szCs w:val="28"/>
        </w:rPr>
      </w:pPr>
      <w:r w:rsidRPr="00625565">
        <w:rPr>
          <w:rFonts w:ascii="Times New Roman" w:hAnsi="Times New Roman" w:cs="Times New Roman"/>
          <w:sz w:val="28"/>
          <w:szCs w:val="28"/>
        </w:rPr>
        <w:t xml:space="preserve">Краткий справочник овощевода/Сост. </w:t>
      </w:r>
      <w:proofErr w:type="spellStart"/>
      <w:r w:rsidRPr="00625565">
        <w:rPr>
          <w:rFonts w:ascii="Times New Roman" w:hAnsi="Times New Roman" w:cs="Times New Roman"/>
          <w:sz w:val="28"/>
          <w:szCs w:val="28"/>
        </w:rPr>
        <w:t>А.А.Россошанский</w:t>
      </w:r>
      <w:proofErr w:type="spellEnd"/>
      <w:r w:rsidRPr="00625565">
        <w:rPr>
          <w:rFonts w:ascii="Times New Roman" w:hAnsi="Times New Roman" w:cs="Times New Roman"/>
          <w:sz w:val="28"/>
          <w:szCs w:val="28"/>
        </w:rPr>
        <w:t xml:space="preserve">.- М.: </w:t>
      </w:r>
      <w:proofErr w:type="spellStart"/>
      <w:r w:rsidRPr="00625565">
        <w:rPr>
          <w:rFonts w:ascii="Times New Roman" w:hAnsi="Times New Roman" w:cs="Times New Roman"/>
          <w:sz w:val="28"/>
          <w:szCs w:val="28"/>
        </w:rPr>
        <w:t>Моск</w:t>
      </w:r>
      <w:proofErr w:type="spellEnd"/>
      <w:r w:rsidRPr="00625565">
        <w:rPr>
          <w:rFonts w:ascii="Times New Roman" w:hAnsi="Times New Roman" w:cs="Times New Roman"/>
          <w:sz w:val="28"/>
          <w:szCs w:val="28"/>
        </w:rPr>
        <w:t>. Рабочий, 1984.</w:t>
      </w:r>
    </w:p>
    <w:p w:rsidR="002C768E" w:rsidRPr="007030AE" w:rsidRDefault="002C768E" w:rsidP="002C768E">
      <w:pPr>
        <w:numPr>
          <w:ilvl w:val="0"/>
          <w:numId w:val="5"/>
        </w:numPr>
        <w:spacing w:after="0" w:line="240" w:lineRule="auto"/>
        <w:rPr>
          <w:rFonts w:ascii="Times New Roman" w:hAnsi="Times New Roman" w:cs="Times New Roman"/>
          <w:sz w:val="28"/>
          <w:szCs w:val="28"/>
        </w:rPr>
      </w:pPr>
      <w:r w:rsidRPr="00625565">
        <w:rPr>
          <w:rFonts w:ascii="Times New Roman" w:hAnsi="Times New Roman" w:cs="Times New Roman"/>
          <w:sz w:val="28"/>
          <w:szCs w:val="28"/>
        </w:rPr>
        <w:t xml:space="preserve">Маслов Б.И., Минаев И.В., </w:t>
      </w:r>
      <w:proofErr w:type="spellStart"/>
      <w:r w:rsidRPr="00625565">
        <w:rPr>
          <w:rFonts w:ascii="Times New Roman" w:hAnsi="Times New Roman" w:cs="Times New Roman"/>
          <w:sz w:val="28"/>
          <w:szCs w:val="28"/>
        </w:rPr>
        <w:t>Губер</w:t>
      </w:r>
      <w:proofErr w:type="spellEnd"/>
      <w:r w:rsidRPr="00625565">
        <w:rPr>
          <w:rFonts w:ascii="Times New Roman" w:hAnsi="Times New Roman" w:cs="Times New Roman"/>
          <w:sz w:val="28"/>
          <w:szCs w:val="28"/>
        </w:rPr>
        <w:t xml:space="preserve"> К.В. Справочник по </w:t>
      </w:r>
      <w:proofErr w:type="spellStart"/>
      <w:r w:rsidRPr="00625565">
        <w:rPr>
          <w:rFonts w:ascii="Times New Roman" w:hAnsi="Times New Roman" w:cs="Times New Roman"/>
          <w:sz w:val="28"/>
          <w:szCs w:val="28"/>
        </w:rPr>
        <w:t>мелиорации.-М</w:t>
      </w:r>
      <w:proofErr w:type="spellEnd"/>
      <w:r w:rsidRPr="00625565">
        <w:rPr>
          <w:rFonts w:ascii="Times New Roman" w:hAnsi="Times New Roman" w:cs="Times New Roman"/>
          <w:sz w:val="28"/>
          <w:szCs w:val="28"/>
        </w:rPr>
        <w:t xml:space="preserve">.: </w:t>
      </w:r>
      <w:proofErr w:type="spellStart"/>
      <w:r w:rsidRPr="00625565">
        <w:rPr>
          <w:rFonts w:ascii="Times New Roman" w:hAnsi="Times New Roman" w:cs="Times New Roman"/>
          <w:sz w:val="28"/>
          <w:szCs w:val="28"/>
        </w:rPr>
        <w:t>Росагро-промиздат</w:t>
      </w:r>
      <w:proofErr w:type="spellEnd"/>
      <w:r w:rsidRPr="00625565">
        <w:rPr>
          <w:rFonts w:ascii="Times New Roman" w:hAnsi="Times New Roman" w:cs="Times New Roman"/>
          <w:sz w:val="28"/>
          <w:szCs w:val="28"/>
        </w:rPr>
        <w:t>, 1989</w:t>
      </w:r>
    </w:p>
    <w:p w:rsidR="002C768E" w:rsidRPr="007030AE" w:rsidRDefault="002C768E" w:rsidP="002C768E">
      <w:pPr>
        <w:numPr>
          <w:ilvl w:val="0"/>
          <w:numId w:val="5"/>
        </w:numPr>
        <w:spacing w:after="0" w:line="240" w:lineRule="auto"/>
        <w:rPr>
          <w:rFonts w:ascii="Times New Roman" w:hAnsi="Times New Roman" w:cs="Times New Roman"/>
          <w:sz w:val="28"/>
          <w:szCs w:val="28"/>
        </w:rPr>
      </w:pPr>
      <w:r w:rsidRPr="00625565">
        <w:rPr>
          <w:rFonts w:ascii="Times New Roman" w:hAnsi="Times New Roman" w:cs="Times New Roman"/>
          <w:sz w:val="28"/>
          <w:szCs w:val="28"/>
        </w:rPr>
        <w:t>Плешаков А.А. От земли до неба: атлас- определитель: пособие для учащихся общеобразовательных учреждений.-10-е изд. –М.: Просвещение, 2009</w:t>
      </w:r>
    </w:p>
    <w:p w:rsidR="002C768E" w:rsidRPr="00625565" w:rsidRDefault="002C768E" w:rsidP="002C768E">
      <w:pPr>
        <w:numPr>
          <w:ilvl w:val="0"/>
          <w:numId w:val="5"/>
        </w:numPr>
        <w:spacing w:after="0" w:line="240" w:lineRule="auto"/>
        <w:rPr>
          <w:rFonts w:ascii="Times New Roman" w:hAnsi="Times New Roman" w:cs="Times New Roman"/>
          <w:sz w:val="28"/>
          <w:szCs w:val="28"/>
        </w:rPr>
      </w:pPr>
      <w:r w:rsidRPr="00625565">
        <w:rPr>
          <w:rFonts w:ascii="Times New Roman" w:hAnsi="Times New Roman" w:cs="Times New Roman"/>
          <w:sz w:val="28"/>
          <w:szCs w:val="28"/>
        </w:rPr>
        <w:t>Ресурсы интернет.</w:t>
      </w:r>
    </w:p>
    <w:p w:rsidR="002C768E" w:rsidRPr="00747C88" w:rsidRDefault="002C768E" w:rsidP="002C768E">
      <w:pPr>
        <w:spacing w:after="0"/>
        <w:rPr>
          <w:rFonts w:ascii="Times New Roman" w:hAnsi="Times New Roman" w:cs="Times New Roman"/>
          <w:sz w:val="28"/>
          <w:szCs w:val="28"/>
        </w:rPr>
      </w:pPr>
    </w:p>
    <w:p w:rsidR="002C768E" w:rsidRPr="00747C88" w:rsidRDefault="002C768E" w:rsidP="002C768E">
      <w:pPr>
        <w:spacing w:after="0"/>
        <w:ind w:left="360"/>
        <w:jc w:val="center"/>
        <w:rPr>
          <w:rFonts w:ascii="Times New Roman" w:hAnsi="Times New Roman" w:cs="Times New Roman"/>
          <w:sz w:val="28"/>
          <w:szCs w:val="28"/>
        </w:rPr>
      </w:pPr>
      <w:r w:rsidRPr="00747C88">
        <w:rPr>
          <w:rFonts w:ascii="Times New Roman" w:hAnsi="Times New Roman" w:cs="Times New Roman"/>
          <w:sz w:val="28"/>
          <w:szCs w:val="28"/>
        </w:rPr>
        <w:t>Приложения</w:t>
      </w:r>
    </w:p>
    <w:p w:rsidR="002C768E" w:rsidRPr="00747C88" w:rsidRDefault="002C768E" w:rsidP="002C768E">
      <w:pPr>
        <w:jc w:val="center"/>
        <w:rPr>
          <w:rFonts w:ascii="Times New Roman" w:hAnsi="Times New Roman" w:cs="Times New Roman"/>
          <w:i/>
          <w:sz w:val="28"/>
          <w:szCs w:val="28"/>
        </w:rPr>
      </w:pPr>
      <w:r w:rsidRPr="00747C88">
        <w:rPr>
          <w:rFonts w:ascii="Times New Roman" w:hAnsi="Times New Roman" w:cs="Times New Roman"/>
          <w:i/>
          <w:sz w:val="28"/>
          <w:szCs w:val="28"/>
        </w:rPr>
        <w:t>Растения – индикаторы кислотности почв.</w:t>
      </w:r>
    </w:p>
    <w:tbl>
      <w:tblPr>
        <w:tblStyle w:val="a4"/>
        <w:tblW w:w="0" w:type="auto"/>
        <w:tblLook w:val="04A0"/>
      </w:tblPr>
      <w:tblGrid>
        <w:gridCol w:w="7621"/>
        <w:gridCol w:w="1950"/>
      </w:tblGrid>
      <w:tr w:rsidR="002C768E" w:rsidRPr="00747C88" w:rsidTr="00FC078A">
        <w:tc>
          <w:tcPr>
            <w:tcW w:w="7621" w:type="dxa"/>
          </w:tcPr>
          <w:p w:rsidR="002C768E" w:rsidRPr="00747C88" w:rsidRDefault="002C768E" w:rsidP="00FC078A">
            <w:pPr>
              <w:jc w:val="center"/>
              <w:rPr>
                <w:rFonts w:ascii="Times New Roman" w:hAnsi="Times New Roman" w:cs="Times New Roman"/>
                <w:sz w:val="28"/>
                <w:szCs w:val="28"/>
              </w:rPr>
            </w:pPr>
            <w:r w:rsidRPr="00747C88">
              <w:rPr>
                <w:rFonts w:ascii="Times New Roman" w:hAnsi="Times New Roman" w:cs="Times New Roman"/>
                <w:sz w:val="28"/>
                <w:szCs w:val="28"/>
              </w:rPr>
              <w:t>Биоиндикаторы</w:t>
            </w:r>
          </w:p>
        </w:tc>
        <w:tc>
          <w:tcPr>
            <w:tcW w:w="1950" w:type="dxa"/>
          </w:tcPr>
          <w:p w:rsidR="002C768E" w:rsidRPr="00747C88" w:rsidRDefault="002C768E" w:rsidP="00FC078A">
            <w:pPr>
              <w:jc w:val="center"/>
              <w:rPr>
                <w:rFonts w:ascii="Times New Roman" w:hAnsi="Times New Roman" w:cs="Times New Roman"/>
                <w:sz w:val="28"/>
                <w:szCs w:val="28"/>
              </w:rPr>
            </w:pPr>
            <w:proofErr w:type="spellStart"/>
            <w:r w:rsidRPr="00747C88">
              <w:rPr>
                <w:rFonts w:ascii="Times New Roman" w:hAnsi="Times New Roman" w:cs="Times New Roman"/>
                <w:sz w:val="28"/>
                <w:szCs w:val="28"/>
              </w:rPr>
              <w:t>рН</w:t>
            </w:r>
            <w:proofErr w:type="spellEnd"/>
            <w:r w:rsidRPr="00747C88">
              <w:rPr>
                <w:rFonts w:ascii="Times New Roman" w:hAnsi="Times New Roman" w:cs="Times New Roman"/>
                <w:sz w:val="28"/>
                <w:szCs w:val="28"/>
              </w:rPr>
              <w:t xml:space="preserve"> почвы</w:t>
            </w:r>
          </w:p>
        </w:tc>
      </w:tr>
      <w:tr w:rsidR="002C768E" w:rsidRPr="00747C88" w:rsidTr="00FC078A">
        <w:tc>
          <w:tcPr>
            <w:tcW w:w="7621" w:type="dxa"/>
          </w:tcPr>
          <w:p w:rsidR="002C768E" w:rsidRPr="00747C88" w:rsidRDefault="002C768E" w:rsidP="00FC078A">
            <w:pPr>
              <w:rPr>
                <w:rFonts w:ascii="Times New Roman" w:hAnsi="Times New Roman" w:cs="Times New Roman"/>
                <w:sz w:val="28"/>
                <w:szCs w:val="28"/>
              </w:rPr>
            </w:pPr>
            <w:r w:rsidRPr="00747C88">
              <w:rPr>
                <w:rFonts w:ascii="Times New Roman" w:hAnsi="Times New Roman" w:cs="Times New Roman"/>
                <w:sz w:val="28"/>
                <w:szCs w:val="28"/>
              </w:rPr>
              <w:t xml:space="preserve">Хвощ, плаун, белоус, щучка дернистая, пушица, </w:t>
            </w:r>
            <w:proofErr w:type="spellStart"/>
            <w:r w:rsidRPr="00747C88">
              <w:rPr>
                <w:rFonts w:ascii="Times New Roman" w:hAnsi="Times New Roman" w:cs="Times New Roman"/>
                <w:sz w:val="28"/>
                <w:szCs w:val="28"/>
              </w:rPr>
              <w:t>пикульник</w:t>
            </w:r>
            <w:proofErr w:type="spellEnd"/>
            <w:r w:rsidRPr="00747C88">
              <w:rPr>
                <w:rFonts w:ascii="Times New Roman" w:hAnsi="Times New Roman" w:cs="Times New Roman"/>
                <w:sz w:val="28"/>
                <w:szCs w:val="28"/>
              </w:rPr>
              <w:t>, лютик.</w:t>
            </w:r>
          </w:p>
        </w:tc>
        <w:tc>
          <w:tcPr>
            <w:tcW w:w="1950" w:type="dxa"/>
          </w:tcPr>
          <w:p w:rsidR="002C768E" w:rsidRPr="00747C88" w:rsidRDefault="002C768E" w:rsidP="00FC078A">
            <w:pPr>
              <w:jc w:val="center"/>
              <w:rPr>
                <w:rFonts w:ascii="Times New Roman" w:hAnsi="Times New Roman" w:cs="Times New Roman"/>
                <w:sz w:val="28"/>
                <w:szCs w:val="28"/>
              </w:rPr>
            </w:pPr>
            <w:r w:rsidRPr="00747C88">
              <w:rPr>
                <w:rFonts w:ascii="Times New Roman" w:hAnsi="Times New Roman" w:cs="Times New Roman"/>
                <w:sz w:val="28"/>
                <w:szCs w:val="28"/>
              </w:rPr>
              <w:t>3,0 – 4,5</w:t>
            </w:r>
          </w:p>
        </w:tc>
      </w:tr>
      <w:tr w:rsidR="002C768E" w:rsidRPr="00747C88" w:rsidTr="00FC078A">
        <w:tc>
          <w:tcPr>
            <w:tcW w:w="7621" w:type="dxa"/>
          </w:tcPr>
          <w:p w:rsidR="002C768E" w:rsidRPr="00747C88" w:rsidRDefault="002C768E" w:rsidP="00FC078A">
            <w:pPr>
              <w:rPr>
                <w:rFonts w:ascii="Times New Roman" w:hAnsi="Times New Roman" w:cs="Times New Roman"/>
                <w:sz w:val="28"/>
                <w:szCs w:val="28"/>
              </w:rPr>
            </w:pPr>
            <w:r w:rsidRPr="00747C88">
              <w:rPr>
                <w:rFonts w:ascii="Times New Roman" w:hAnsi="Times New Roman" w:cs="Times New Roman"/>
                <w:sz w:val="28"/>
                <w:szCs w:val="28"/>
              </w:rPr>
              <w:t xml:space="preserve">Сердечник луговой, </w:t>
            </w:r>
            <w:proofErr w:type="spellStart"/>
            <w:r w:rsidRPr="00747C88">
              <w:rPr>
                <w:rFonts w:ascii="Times New Roman" w:hAnsi="Times New Roman" w:cs="Times New Roman"/>
                <w:sz w:val="28"/>
                <w:szCs w:val="28"/>
              </w:rPr>
              <w:t>вейник</w:t>
            </w:r>
            <w:proofErr w:type="spellEnd"/>
            <w:r w:rsidRPr="00747C88">
              <w:rPr>
                <w:rFonts w:ascii="Times New Roman" w:hAnsi="Times New Roman" w:cs="Times New Roman"/>
                <w:sz w:val="28"/>
                <w:szCs w:val="28"/>
              </w:rPr>
              <w:t xml:space="preserve"> наземный, толокнянка, сушеница, калужница болотная.</w:t>
            </w:r>
          </w:p>
        </w:tc>
        <w:tc>
          <w:tcPr>
            <w:tcW w:w="1950" w:type="dxa"/>
          </w:tcPr>
          <w:p w:rsidR="002C768E" w:rsidRPr="00747C88" w:rsidRDefault="002C768E" w:rsidP="00FC078A">
            <w:pPr>
              <w:jc w:val="center"/>
              <w:rPr>
                <w:rFonts w:ascii="Times New Roman" w:hAnsi="Times New Roman" w:cs="Times New Roman"/>
                <w:sz w:val="28"/>
                <w:szCs w:val="28"/>
              </w:rPr>
            </w:pPr>
            <w:r w:rsidRPr="00747C88">
              <w:rPr>
                <w:rFonts w:ascii="Times New Roman" w:hAnsi="Times New Roman" w:cs="Times New Roman"/>
                <w:sz w:val="28"/>
                <w:szCs w:val="28"/>
              </w:rPr>
              <w:t>4,5 – 6,0</w:t>
            </w:r>
          </w:p>
        </w:tc>
      </w:tr>
      <w:tr w:rsidR="002C768E" w:rsidRPr="00747C88" w:rsidTr="00FC078A">
        <w:tc>
          <w:tcPr>
            <w:tcW w:w="7621" w:type="dxa"/>
          </w:tcPr>
          <w:p w:rsidR="002C768E" w:rsidRPr="00747C88" w:rsidRDefault="002C768E" w:rsidP="00FC078A">
            <w:pPr>
              <w:rPr>
                <w:rFonts w:ascii="Times New Roman" w:hAnsi="Times New Roman" w:cs="Times New Roman"/>
                <w:sz w:val="28"/>
                <w:szCs w:val="28"/>
              </w:rPr>
            </w:pPr>
            <w:r w:rsidRPr="00747C88">
              <w:rPr>
                <w:rFonts w:ascii="Times New Roman" w:hAnsi="Times New Roman" w:cs="Times New Roman"/>
                <w:sz w:val="28"/>
                <w:szCs w:val="28"/>
              </w:rPr>
              <w:t xml:space="preserve">Папоротник мужской, ветреница </w:t>
            </w:r>
            <w:proofErr w:type="spellStart"/>
            <w:r w:rsidRPr="00747C88">
              <w:rPr>
                <w:rFonts w:ascii="Times New Roman" w:hAnsi="Times New Roman" w:cs="Times New Roman"/>
                <w:sz w:val="28"/>
                <w:szCs w:val="28"/>
              </w:rPr>
              <w:t>лютичная</w:t>
            </w:r>
            <w:proofErr w:type="spellEnd"/>
            <w:r w:rsidRPr="00747C88">
              <w:rPr>
                <w:rFonts w:ascii="Times New Roman" w:hAnsi="Times New Roman" w:cs="Times New Roman"/>
                <w:sz w:val="28"/>
                <w:szCs w:val="28"/>
              </w:rPr>
              <w:t xml:space="preserve">, медуница, горец змеиный, </w:t>
            </w:r>
            <w:proofErr w:type="spellStart"/>
            <w:r w:rsidRPr="00747C88">
              <w:rPr>
                <w:rFonts w:ascii="Times New Roman" w:hAnsi="Times New Roman" w:cs="Times New Roman"/>
                <w:sz w:val="28"/>
                <w:szCs w:val="28"/>
              </w:rPr>
              <w:t>кисличка</w:t>
            </w:r>
            <w:proofErr w:type="spellEnd"/>
            <w:r w:rsidRPr="00747C88">
              <w:rPr>
                <w:rFonts w:ascii="Times New Roman" w:hAnsi="Times New Roman" w:cs="Times New Roman"/>
                <w:sz w:val="28"/>
                <w:szCs w:val="28"/>
              </w:rPr>
              <w:t xml:space="preserve"> заячья, осока волосистая, осока ранняя.</w:t>
            </w:r>
          </w:p>
        </w:tc>
        <w:tc>
          <w:tcPr>
            <w:tcW w:w="1950" w:type="dxa"/>
          </w:tcPr>
          <w:p w:rsidR="002C768E" w:rsidRPr="00747C88" w:rsidRDefault="002C768E" w:rsidP="00FC078A">
            <w:pPr>
              <w:jc w:val="center"/>
              <w:rPr>
                <w:rFonts w:ascii="Times New Roman" w:hAnsi="Times New Roman" w:cs="Times New Roman"/>
                <w:sz w:val="28"/>
                <w:szCs w:val="28"/>
              </w:rPr>
            </w:pPr>
            <w:r w:rsidRPr="00747C88">
              <w:rPr>
                <w:rFonts w:ascii="Times New Roman" w:hAnsi="Times New Roman" w:cs="Times New Roman"/>
                <w:sz w:val="28"/>
                <w:szCs w:val="28"/>
              </w:rPr>
              <w:t>5,5 - 6,7</w:t>
            </w:r>
          </w:p>
        </w:tc>
      </w:tr>
      <w:tr w:rsidR="002C768E" w:rsidRPr="00747C88" w:rsidTr="00FC078A">
        <w:tc>
          <w:tcPr>
            <w:tcW w:w="7621" w:type="dxa"/>
          </w:tcPr>
          <w:p w:rsidR="002C768E" w:rsidRPr="00747C88" w:rsidRDefault="002C768E" w:rsidP="00FC078A">
            <w:pPr>
              <w:rPr>
                <w:rFonts w:ascii="Times New Roman" w:hAnsi="Times New Roman" w:cs="Times New Roman"/>
                <w:sz w:val="28"/>
                <w:szCs w:val="28"/>
              </w:rPr>
            </w:pPr>
            <w:r w:rsidRPr="00747C88">
              <w:rPr>
                <w:rFonts w:ascii="Times New Roman" w:hAnsi="Times New Roman" w:cs="Times New Roman"/>
                <w:sz w:val="28"/>
                <w:szCs w:val="28"/>
              </w:rPr>
              <w:t xml:space="preserve">Зеленые мхи: </w:t>
            </w:r>
            <w:proofErr w:type="spellStart"/>
            <w:r w:rsidRPr="00747C88">
              <w:rPr>
                <w:rFonts w:ascii="Times New Roman" w:hAnsi="Times New Roman" w:cs="Times New Roman"/>
                <w:sz w:val="28"/>
                <w:szCs w:val="28"/>
              </w:rPr>
              <w:t>гилокомиум</w:t>
            </w:r>
            <w:proofErr w:type="spellEnd"/>
            <w:r w:rsidRPr="00747C88">
              <w:rPr>
                <w:rFonts w:ascii="Times New Roman" w:hAnsi="Times New Roman" w:cs="Times New Roman"/>
                <w:sz w:val="28"/>
                <w:szCs w:val="28"/>
              </w:rPr>
              <w:t xml:space="preserve">, </w:t>
            </w:r>
            <w:proofErr w:type="spellStart"/>
            <w:r w:rsidRPr="00747C88">
              <w:rPr>
                <w:rFonts w:ascii="Times New Roman" w:hAnsi="Times New Roman" w:cs="Times New Roman"/>
                <w:sz w:val="28"/>
                <w:szCs w:val="28"/>
              </w:rPr>
              <w:t>преврозиум</w:t>
            </w:r>
            <w:proofErr w:type="spellEnd"/>
            <w:r w:rsidRPr="00747C88">
              <w:rPr>
                <w:rFonts w:ascii="Times New Roman" w:hAnsi="Times New Roman" w:cs="Times New Roman"/>
                <w:sz w:val="28"/>
                <w:szCs w:val="28"/>
              </w:rPr>
              <w:t>.</w:t>
            </w:r>
          </w:p>
        </w:tc>
        <w:tc>
          <w:tcPr>
            <w:tcW w:w="1950" w:type="dxa"/>
          </w:tcPr>
          <w:p w:rsidR="002C768E" w:rsidRPr="00747C88" w:rsidRDefault="002C768E" w:rsidP="00FC078A">
            <w:pPr>
              <w:jc w:val="center"/>
              <w:rPr>
                <w:rFonts w:ascii="Times New Roman" w:hAnsi="Times New Roman" w:cs="Times New Roman"/>
                <w:sz w:val="28"/>
                <w:szCs w:val="28"/>
              </w:rPr>
            </w:pPr>
            <w:r w:rsidRPr="00747C88">
              <w:rPr>
                <w:rFonts w:ascii="Times New Roman" w:hAnsi="Times New Roman" w:cs="Times New Roman"/>
                <w:sz w:val="28"/>
                <w:szCs w:val="28"/>
              </w:rPr>
              <w:t>4,5 – 7,0</w:t>
            </w:r>
          </w:p>
        </w:tc>
      </w:tr>
      <w:tr w:rsidR="002C768E" w:rsidRPr="00747C88" w:rsidTr="00FC078A">
        <w:tc>
          <w:tcPr>
            <w:tcW w:w="7621" w:type="dxa"/>
          </w:tcPr>
          <w:p w:rsidR="002C768E" w:rsidRPr="00747C88" w:rsidRDefault="002C768E" w:rsidP="00FC078A">
            <w:pPr>
              <w:rPr>
                <w:rFonts w:ascii="Times New Roman" w:hAnsi="Times New Roman" w:cs="Times New Roman"/>
                <w:sz w:val="28"/>
                <w:szCs w:val="28"/>
              </w:rPr>
            </w:pPr>
            <w:r w:rsidRPr="00747C88">
              <w:rPr>
                <w:rFonts w:ascii="Times New Roman" w:hAnsi="Times New Roman" w:cs="Times New Roman"/>
                <w:sz w:val="28"/>
                <w:szCs w:val="28"/>
              </w:rPr>
              <w:t>Клевер, горный, клевер луговой, мятлик луговой, борщевик сибирский, гусиная лапка, осока мохнатая.</w:t>
            </w:r>
          </w:p>
        </w:tc>
        <w:tc>
          <w:tcPr>
            <w:tcW w:w="1950" w:type="dxa"/>
          </w:tcPr>
          <w:p w:rsidR="002C768E" w:rsidRPr="00747C88" w:rsidRDefault="002C768E" w:rsidP="00FC078A">
            <w:pPr>
              <w:jc w:val="center"/>
              <w:rPr>
                <w:rFonts w:ascii="Times New Roman" w:hAnsi="Times New Roman" w:cs="Times New Roman"/>
                <w:sz w:val="28"/>
                <w:szCs w:val="28"/>
              </w:rPr>
            </w:pPr>
            <w:r w:rsidRPr="00747C88">
              <w:rPr>
                <w:rFonts w:ascii="Times New Roman" w:hAnsi="Times New Roman" w:cs="Times New Roman"/>
                <w:sz w:val="28"/>
                <w:szCs w:val="28"/>
              </w:rPr>
              <w:t>6,7 – 7,8</w:t>
            </w:r>
          </w:p>
        </w:tc>
      </w:tr>
    </w:tbl>
    <w:p w:rsidR="002C768E" w:rsidRPr="00747C88" w:rsidRDefault="002C768E" w:rsidP="002C768E">
      <w:pPr>
        <w:spacing w:after="0"/>
        <w:rPr>
          <w:rFonts w:ascii="Times New Roman" w:hAnsi="Times New Roman" w:cs="Times New Roman"/>
          <w:sz w:val="28"/>
          <w:szCs w:val="28"/>
        </w:rPr>
      </w:pPr>
    </w:p>
    <w:p w:rsidR="002C768E" w:rsidRPr="00747C88" w:rsidRDefault="002C768E" w:rsidP="002C768E">
      <w:pPr>
        <w:rPr>
          <w:rFonts w:ascii="Times New Roman" w:hAnsi="Times New Roman" w:cs="Times New Roman"/>
          <w:sz w:val="28"/>
          <w:szCs w:val="28"/>
        </w:rPr>
      </w:pPr>
      <w:r w:rsidRPr="00747C88">
        <w:rPr>
          <w:rFonts w:ascii="Times New Roman" w:hAnsi="Times New Roman" w:cs="Times New Roman"/>
          <w:sz w:val="28"/>
          <w:szCs w:val="28"/>
        </w:rPr>
        <w:t xml:space="preserve">Растения, произрастающие на почве с  </w:t>
      </w:r>
      <w:proofErr w:type="spellStart"/>
      <w:r w:rsidRPr="00747C88">
        <w:rPr>
          <w:rFonts w:ascii="Times New Roman" w:hAnsi="Times New Roman" w:cs="Times New Roman"/>
          <w:sz w:val="28"/>
          <w:szCs w:val="28"/>
        </w:rPr>
        <w:t>рН</w:t>
      </w:r>
      <w:proofErr w:type="spellEnd"/>
      <w:r w:rsidRPr="00747C88">
        <w:rPr>
          <w:rFonts w:ascii="Times New Roman" w:hAnsi="Times New Roman" w:cs="Times New Roman"/>
          <w:sz w:val="28"/>
          <w:szCs w:val="28"/>
        </w:rPr>
        <w:t xml:space="preserve">  от 3 до 4,5 </w:t>
      </w:r>
    </w:p>
    <w:p w:rsidR="002C768E" w:rsidRPr="00747C88" w:rsidRDefault="002C768E" w:rsidP="002C768E">
      <w:pPr>
        <w:rPr>
          <w:rFonts w:ascii="Times New Roman" w:hAnsi="Times New Roman" w:cs="Times New Roman"/>
          <w:sz w:val="28"/>
          <w:szCs w:val="28"/>
        </w:rPr>
      </w:pPr>
      <w:r w:rsidRPr="00747C88">
        <w:rPr>
          <w:rFonts w:ascii="Times New Roman" w:hAnsi="Times New Roman" w:cs="Times New Roman"/>
          <w:sz w:val="28"/>
          <w:szCs w:val="28"/>
        </w:rPr>
        <w:t xml:space="preserve">Щучка дернистая                                         Хвощ полевой </w:t>
      </w:r>
    </w:p>
    <w:p w:rsidR="002C768E" w:rsidRPr="00747C88" w:rsidRDefault="002C768E" w:rsidP="002C768E">
      <w:pPr>
        <w:spacing w:after="0"/>
        <w:rPr>
          <w:rFonts w:ascii="Times New Roman" w:hAnsi="Times New Roman" w:cs="Times New Roman"/>
          <w:sz w:val="28"/>
          <w:szCs w:val="28"/>
        </w:rPr>
      </w:pPr>
      <w:r w:rsidRPr="00747C88">
        <w:rPr>
          <w:rFonts w:ascii="Times New Roman" w:hAnsi="Times New Roman" w:cs="Times New Roman"/>
          <w:noProof/>
          <w:sz w:val="28"/>
          <w:szCs w:val="28"/>
          <w:lang w:eastAsia="ru-RU"/>
        </w:rPr>
        <w:drawing>
          <wp:inline distT="0" distB="0" distL="0" distR="0">
            <wp:extent cx="2078308" cy="1828800"/>
            <wp:effectExtent l="19050" t="0" r="0" b="0"/>
            <wp:docPr id="13" name="Рисунок 1"/>
            <wp:cNvGraphicFramePr/>
            <a:graphic xmlns:a="http://schemas.openxmlformats.org/drawingml/2006/main">
              <a:graphicData uri="http://schemas.openxmlformats.org/drawingml/2006/picture">
                <pic:pic xmlns:pic="http://schemas.openxmlformats.org/drawingml/2006/picture">
                  <pic:nvPicPr>
                    <pic:cNvPr id="9220" name="Picture 4"/>
                    <pic:cNvPicPr>
                      <a:picLocks noChangeAspect="1" noChangeArrowheads="1"/>
                    </pic:cNvPicPr>
                  </pic:nvPicPr>
                  <pic:blipFill>
                    <a:blip r:embed="rId8" cstate="print"/>
                    <a:srcRect/>
                    <a:stretch>
                      <a:fillRect/>
                    </a:stretch>
                  </pic:blipFill>
                  <pic:spPr bwMode="auto">
                    <a:xfrm>
                      <a:off x="0" y="0"/>
                      <a:ext cx="2076450" cy="1827165"/>
                    </a:xfrm>
                    <a:prstGeom prst="rect">
                      <a:avLst/>
                    </a:prstGeom>
                    <a:noFill/>
                    <a:ln w="9525">
                      <a:noFill/>
                      <a:miter lim="800000"/>
                      <a:headEnd/>
                      <a:tailEnd/>
                    </a:ln>
                    <a:effectLst/>
                  </pic:spPr>
                </pic:pic>
              </a:graphicData>
            </a:graphic>
          </wp:inline>
        </w:drawing>
      </w:r>
      <w:r w:rsidRPr="00747C88">
        <w:rPr>
          <w:rFonts w:ascii="Times New Roman" w:hAnsi="Times New Roman" w:cs="Times New Roman"/>
          <w:sz w:val="28"/>
          <w:szCs w:val="28"/>
        </w:rPr>
        <w:t xml:space="preserve">        </w:t>
      </w:r>
      <w:r w:rsidRPr="00747C88">
        <w:rPr>
          <w:rFonts w:ascii="Times New Roman" w:hAnsi="Times New Roman" w:cs="Times New Roman"/>
          <w:noProof/>
          <w:sz w:val="28"/>
          <w:szCs w:val="28"/>
          <w:lang w:eastAsia="ru-RU"/>
        </w:rPr>
        <w:drawing>
          <wp:inline distT="0" distB="0" distL="0" distR="0">
            <wp:extent cx="2271763" cy="1790299"/>
            <wp:effectExtent l="19050" t="0" r="0" b="0"/>
            <wp:docPr id="14" name="Рисунок 3"/>
            <wp:cNvGraphicFramePr/>
            <a:graphic xmlns:a="http://schemas.openxmlformats.org/drawingml/2006/main">
              <a:graphicData uri="http://schemas.openxmlformats.org/drawingml/2006/picture">
                <pic:pic xmlns:pic="http://schemas.openxmlformats.org/drawingml/2006/picture">
                  <pic:nvPicPr>
                    <pic:cNvPr id="9219" name="Picture 3"/>
                    <pic:cNvPicPr>
                      <a:picLocks noChangeAspect="1" noChangeArrowheads="1"/>
                    </pic:cNvPicPr>
                  </pic:nvPicPr>
                  <pic:blipFill>
                    <a:blip r:embed="rId9" cstate="print"/>
                    <a:srcRect/>
                    <a:stretch>
                      <a:fillRect/>
                    </a:stretch>
                  </pic:blipFill>
                  <pic:spPr bwMode="auto">
                    <a:xfrm>
                      <a:off x="0" y="0"/>
                      <a:ext cx="2285715" cy="1801294"/>
                    </a:xfrm>
                    <a:prstGeom prst="rect">
                      <a:avLst/>
                    </a:prstGeom>
                    <a:noFill/>
                    <a:ln w="9525">
                      <a:noFill/>
                      <a:miter lim="800000"/>
                      <a:headEnd/>
                      <a:tailEnd/>
                    </a:ln>
                    <a:effectLst/>
                  </pic:spPr>
                </pic:pic>
              </a:graphicData>
            </a:graphic>
          </wp:inline>
        </w:drawing>
      </w:r>
    </w:p>
    <w:p w:rsidR="002C768E" w:rsidRPr="00747C88" w:rsidRDefault="002C768E" w:rsidP="002C768E">
      <w:pPr>
        <w:rPr>
          <w:rFonts w:ascii="Times New Roman" w:hAnsi="Times New Roman" w:cs="Times New Roman"/>
          <w:sz w:val="28"/>
          <w:szCs w:val="28"/>
        </w:rPr>
      </w:pPr>
      <w:proofErr w:type="spellStart"/>
      <w:r w:rsidRPr="00747C88">
        <w:rPr>
          <w:rFonts w:ascii="Times New Roman" w:hAnsi="Times New Roman" w:cs="Times New Roman"/>
          <w:sz w:val="28"/>
          <w:szCs w:val="28"/>
        </w:rPr>
        <w:t>Вейник</w:t>
      </w:r>
      <w:proofErr w:type="spellEnd"/>
      <w:r w:rsidRPr="00747C88">
        <w:rPr>
          <w:rFonts w:ascii="Times New Roman" w:hAnsi="Times New Roman" w:cs="Times New Roman"/>
          <w:sz w:val="28"/>
          <w:szCs w:val="28"/>
        </w:rPr>
        <w:t xml:space="preserve"> луговой                                                        Кислица </w:t>
      </w:r>
    </w:p>
    <w:p w:rsidR="002C768E" w:rsidRPr="00747C88" w:rsidRDefault="002C768E" w:rsidP="002C768E">
      <w:pPr>
        <w:spacing w:after="0"/>
        <w:rPr>
          <w:rFonts w:ascii="Times New Roman" w:hAnsi="Times New Roman" w:cs="Times New Roman"/>
          <w:sz w:val="28"/>
          <w:szCs w:val="28"/>
        </w:rPr>
      </w:pPr>
      <w:r w:rsidRPr="00747C88">
        <w:rPr>
          <w:rFonts w:ascii="Times New Roman" w:hAnsi="Times New Roman" w:cs="Times New Roman"/>
          <w:noProof/>
          <w:sz w:val="28"/>
          <w:szCs w:val="28"/>
          <w:lang w:eastAsia="ru-RU"/>
        </w:rPr>
        <w:lastRenderedPageBreak/>
        <w:drawing>
          <wp:inline distT="0" distB="0" distL="0" distR="0">
            <wp:extent cx="2079258" cy="1819175"/>
            <wp:effectExtent l="19050" t="0" r="0" b="0"/>
            <wp:docPr id="15" name="Рисунок 4"/>
            <wp:cNvGraphicFramePr/>
            <a:graphic xmlns:a="http://schemas.openxmlformats.org/drawingml/2006/main">
              <a:graphicData uri="http://schemas.openxmlformats.org/drawingml/2006/picture">
                <pic:pic xmlns:pic="http://schemas.openxmlformats.org/drawingml/2006/picture">
                  <pic:nvPicPr>
                    <pic:cNvPr id="9221" name="Picture 5"/>
                    <pic:cNvPicPr>
                      <a:picLocks noChangeAspect="1" noChangeArrowheads="1"/>
                    </pic:cNvPicPr>
                  </pic:nvPicPr>
                  <pic:blipFill>
                    <a:blip r:embed="rId10"/>
                    <a:srcRect/>
                    <a:stretch>
                      <a:fillRect/>
                    </a:stretch>
                  </pic:blipFill>
                  <pic:spPr bwMode="auto">
                    <a:xfrm>
                      <a:off x="0" y="0"/>
                      <a:ext cx="2081303" cy="1820964"/>
                    </a:xfrm>
                    <a:prstGeom prst="rect">
                      <a:avLst/>
                    </a:prstGeom>
                    <a:noFill/>
                    <a:ln w="9525">
                      <a:noFill/>
                      <a:miter lim="800000"/>
                      <a:headEnd/>
                      <a:tailEnd/>
                    </a:ln>
                    <a:effectLst/>
                  </pic:spPr>
                </pic:pic>
              </a:graphicData>
            </a:graphic>
          </wp:inline>
        </w:drawing>
      </w:r>
      <w:r w:rsidRPr="00747C88">
        <w:rPr>
          <w:rFonts w:ascii="Times New Roman" w:hAnsi="Times New Roman" w:cs="Times New Roman"/>
          <w:sz w:val="28"/>
          <w:szCs w:val="28"/>
        </w:rPr>
        <w:t xml:space="preserve">    </w:t>
      </w:r>
      <w:r w:rsidRPr="00747C88">
        <w:rPr>
          <w:rFonts w:ascii="Times New Roman" w:hAnsi="Times New Roman" w:cs="Times New Roman"/>
          <w:noProof/>
          <w:sz w:val="28"/>
          <w:szCs w:val="28"/>
          <w:lang w:eastAsia="ru-RU"/>
        </w:rPr>
        <w:drawing>
          <wp:inline distT="0" distB="0" distL="0" distR="0">
            <wp:extent cx="1944504" cy="1799924"/>
            <wp:effectExtent l="19050" t="0" r="0" b="0"/>
            <wp:docPr id="16" name="Рисунок 5"/>
            <wp:cNvGraphicFramePr/>
            <a:graphic xmlns:a="http://schemas.openxmlformats.org/drawingml/2006/main">
              <a:graphicData uri="http://schemas.openxmlformats.org/drawingml/2006/picture">
                <pic:pic xmlns:pic="http://schemas.openxmlformats.org/drawingml/2006/picture">
                  <pic:nvPicPr>
                    <pic:cNvPr id="9223" name="Picture 7"/>
                    <pic:cNvPicPr>
                      <a:picLocks noChangeAspect="1" noChangeArrowheads="1"/>
                    </pic:cNvPicPr>
                  </pic:nvPicPr>
                  <pic:blipFill>
                    <a:blip r:embed="rId11"/>
                    <a:srcRect/>
                    <a:stretch>
                      <a:fillRect/>
                    </a:stretch>
                  </pic:blipFill>
                  <pic:spPr bwMode="auto">
                    <a:xfrm>
                      <a:off x="0" y="0"/>
                      <a:ext cx="1945882" cy="1801200"/>
                    </a:xfrm>
                    <a:prstGeom prst="rect">
                      <a:avLst/>
                    </a:prstGeom>
                    <a:noFill/>
                    <a:ln w="9525">
                      <a:noFill/>
                      <a:miter lim="800000"/>
                      <a:headEnd/>
                      <a:tailEnd/>
                    </a:ln>
                    <a:effectLst/>
                  </pic:spPr>
                </pic:pic>
              </a:graphicData>
            </a:graphic>
          </wp:inline>
        </w:drawing>
      </w:r>
    </w:p>
    <w:p w:rsidR="002C768E" w:rsidRPr="00747C88" w:rsidRDefault="002C768E" w:rsidP="002C768E">
      <w:pPr>
        <w:spacing w:after="0"/>
        <w:rPr>
          <w:rFonts w:ascii="Times New Roman" w:hAnsi="Times New Roman" w:cs="Times New Roman"/>
          <w:sz w:val="28"/>
          <w:szCs w:val="28"/>
        </w:rPr>
      </w:pPr>
      <w:r w:rsidRPr="00747C88">
        <w:rPr>
          <w:rFonts w:ascii="Times New Roman" w:hAnsi="Times New Roman" w:cs="Times New Roman"/>
          <w:sz w:val="28"/>
          <w:szCs w:val="28"/>
        </w:rPr>
        <w:t xml:space="preserve">Растения, произрастающие на почве с  </w:t>
      </w:r>
      <w:proofErr w:type="spellStart"/>
      <w:r w:rsidRPr="00747C88">
        <w:rPr>
          <w:rFonts w:ascii="Times New Roman" w:hAnsi="Times New Roman" w:cs="Times New Roman"/>
          <w:sz w:val="28"/>
          <w:szCs w:val="28"/>
        </w:rPr>
        <w:t>рН</w:t>
      </w:r>
      <w:proofErr w:type="spellEnd"/>
      <w:r w:rsidRPr="00747C88">
        <w:rPr>
          <w:rFonts w:ascii="Times New Roman" w:hAnsi="Times New Roman" w:cs="Times New Roman"/>
          <w:sz w:val="28"/>
          <w:szCs w:val="28"/>
        </w:rPr>
        <w:t xml:space="preserve">  от 6,7 до 7,8</w:t>
      </w:r>
    </w:p>
    <w:p w:rsidR="002C768E" w:rsidRPr="00747C88" w:rsidRDefault="002C768E" w:rsidP="002C768E">
      <w:pPr>
        <w:spacing w:after="0"/>
        <w:rPr>
          <w:rFonts w:ascii="Times New Roman" w:hAnsi="Times New Roman" w:cs="Times New Roman"/>
          <w:sz w:val="28"/>
          <w:szCs w:val="28"/>
        </w:rPr>
      </w:pPr>
      <w:r w:rsidRPr="00747C88">
        <w:rPr>
          <w:rFonts w:ascii="Times New Roman" w:hAnsi="Times New Roman" w:cs="Times New Roman"/>
          <w:sz w:val="28"/>
          <w:szCs w:val="28"/>
        </w:rPr>
        <w:t>Мятлик луговой                                           Клевер луговой</w:t>
      </w:r>
    </w:p>
    <w:p w:rsidR="002C768E" w:rsidRPr="00747C88" w:rsidRDefault="002C768E" w:rsidP="002C768E">
      <w:pPr>
        <w:rPr>
          <w:rFonts w:ascii="Times New Roman" w:hAnsi="Times New Roman" w:cs="Times New Roman"/>
          <w:sz w:val="28"/>
          <w:szCs w:val="28"/>
        </w:rPr>
      </w:pPr>
      <w:r w:rsidRPr="00747C88">
        <w:rPr>
          <w:rFonts w:ascii="Times New Roman" w:hAnsi="Times New Roman" w:cs="Times New Roman"/>
          <w:noProof/>
          <w:sz w:val="28"/>
          <w:szCs w:val="28"/>
          <w:lang w:eastAsia="ru-RU"/>
        </w:rPr>
        <w:drawing>
          <wp:inline distT="0" distB="0" distL="0" distR="0">
            <wp:extent cx="1925254" cy="1703671"/>
            <wp:effectExtent l="19050" t="0" r="0" b="0"/>
            <wp:docPr id="18" name="Рисунок 6"/>
            <wp:cNvGraphicFramePr/>
            <a:graphic xmlns:a="http://schemas.openxmlformats.org/drawingml/2006/main">
              <a:graphicData uri="http://schemas.openxmlformats.org/drawingml/2006/picture">
                <pic:pic xmlns:pic="http://schemas.openxmlformats.org/drawingml/2006/picture">
                  <pic:nvPicPr>
                    <pic:cNvPr id="10245" name="Picture 5"/>
                    <pic:cNvPicPr>
                      <a:picLocks noChangeAspect="1" noChangeArrowheads="1"/>
                    </pic:cNvPicPr>
                  </pic:nvPicPr>
                  <pic:blipFill>
                    <a:blip r:embed="rId12" cstate="print"/>
                    <a:srcRect/>
                    <a:stretch>
                      <a:fillRect/>
                    </a:stretch>
                  </pic:blipFill>
                  <pic:spPr bwMode="auto">
                    <a:xfrm>
                      <a:off x="0" y="0"/>
                      <a:ext cx="1928287" cy="1706355"/>
                    </a:xfrm>
                    <a:prstGeom prst="rect">
                      <a:avLst/>
                    </a:prstGeom>
                    <a:noFill/>
                    <a:ln w="9525">
                      <a:noFill/>
                      <a:miter lim="800000"/>
                      <a:headEnd/>
                      <a:tailEnd/>
                    </a:ln>
                    <a:effectLst/>
                  </pic:spPr>
                </pic:pic>
              </a:graphicData>
            </a:graphic>
          </wp:inline>
        </w:drawing>
      </w:r>
      <w:r w:rsidRPr="00747C88">
        <w:rPr>
          <w:rFonts w:ascii="Times New Roman" w:hAnsi="Times New Roman" w:cs="Times New Roman"/>
          <w:sz w:val="28"/>
          <w:szCs w:val="28"/>
        </w:rPr>
        <w:t xml:space="preserve">        </w:t>
      </w:r>
      <w:r w:rsidRPr="00747C88">
        <w:rPr>
          <w:rFonts w:ascii="Times New Roman" w:hAnsi="Times New Roman" w:cs="Times New Roman"/>
          <w:noProof/>
          <w:sz w:val="28"/>
          <w:szCs w:val="28"/>
          <w:lang w:eastAsia="ru-RU"/>
        </w:rPr>
        <w:drawing>
          <wp:inline distT="0" distB="0" distL="0" distR="0">
            <wp:extent cx="1973179" cy="1732547"/>
            <wp:effectExtent l="19050" t="0" r="8021" b="0"/>
            <wp:docPr id="30" name="Рисунок 7"/>
            <wp:cNvGraphicFramePr/>
            <a:graphic xmlns:a="http://schemas.openxmlformats.org/drawingml/2006/main">
              <a:graphicData uri="http://schemas.openxmlformats.org/drawingml/2006/picture">
                <pic:pic xmlns:pic="http://schemas.openxmlformats.org/drawingml/2006/picture">
                  <pic:nvPicPr>
                    <pic:cNvPr id="10244" name="Picture 4"/>
                    <pic:cNvPicPr>
                      <a:picLocks noChangeAspect="1" noChangeArrowheads="1"/>
                    </pic:cNvPicPr>
                  </pic:nvPicPr>
                  <pic:blipFill>
                    <a:blip r:embed="rId13"/>
                    <a:srcRect/>
                    <a:stretch>
                      <a:fillRect/>
                    </a:stretch>
                  </pic:blipFill>
                  <pic:spPr bwMode="auto">
                    <a:xfrm>
                      <a:off x="0" y="0"/>
                      <a:ext cx="1986536" cy="1744275"/>
                    </a:xfrm>
                    <a:prstGeom prst="rect">
                      <a:avLst/>
                    </a:prstGeom>
                    <a:noFill/>
                    <a:ln w="9525">
                      <a:noFill/>
                      <a:miter lim="800000"/>
                      <a:headEnd/>
                      <a:tailEnd/>
                    </a:ln>
                    <a:effectLst/>
                  </pic:spPr>
                </pic:pic>
              </a:graphicData>
            </a:graphic>
          </wp:inline>
        </w:drawing>
      </w:r>
    </w:p>
    <w:p w:rsidR="002C768E" w:rsidRPr="00747C88" w:rsidRDefault="002C768E" w:rsidP="002C768E">
      <w:pPr>
        <w:rPr>
          <w:rFonts w:ascii="Times New Roman" w:hAnsi="Times New Roman" w:cs="Times New Roman"/>
          <w:sz w:val="28"/>
          <w:szCs w:val="28"/>
        </w:rPr>
      </w:pPr>
    </w:p>
    <w:p w:rsidR="002C768E" w:rsidRPr="00747C88" w:rsidRDefault="002C768E" w:rsidP="002C768E">
      <w:pPr>
        <w:rPr>
          <w:rFonts w:ascii="Times New Roman" w:hAnsi="Times New Roman" w:cs="Times New Roman"/>
          <w:sz w:val="28"/>
          <w:szCs w:val="28"/>
        </w:rPr>
      </w:pPr>
      <w:r w:rsidRPr="00747C88">
        <w:rPr>
          <w:rFonts w:ascii="Times New Roman" w:hAnsi="Times New Roman" w:cs="Times New Roman"/>
          <w:sz w:val="28"/>
          <w:szCs w:val="28"/>
        </w:rPr>
        <w:t>Лапчатка гусиная                                     Осока мохнатая</w:t>
      </w:r>
    </w:p>
    <w:p w:rsidR="002C768E" w:rsidRPr="00747C88" w:rsidRDefault="002C768E" w:rsidP="002C768E">
      <w:pPr>
        <w:rPr>
          <w:rFonts w:ascii="Times New Roman" w:hAnsi="Times New Roman" w:cs="Times New Roman"/>
          <w:sz w:val="28"/>
          <w:szCs w:val="28"/>
        </w:rPr>
      </w:pPr>
      <w:r w:rsidRPr="00747C88">
        <w:rPr>
          <w:rFonts w:ascii="Times New Roman" w:hAnsi="Times New Roman" w:cs="Times New Roman"/>
          <w:noProof/>
          <w:sz w:val="28"/>
          <w:szCs w:val="28"/>
          <w:lang w:eastAsia="ru-RU"/>
        </w:rPr>
        <w:drawing>
          <wp:inline distT="0" distB="0" distL="0" distR="0">
            <wp:extent cx="1997119" cy="1645920"/>
            <wp:effectExtent l="19050" t="0" r="3131" b="0"/>
            <wp:docPr id="68" name="Рисунок 8"/>
            <wp:cNvGraphicFramePr/>
            <a:graphic xmlns:a="http://schemas.openxmlformats.org/drawingml/2006/main">
              <a:graphicData uri="http://schemas.openxmlformats.org/drawingml/2006/picture">
                <pic:pic xmlns:pic="http://schemas.openxmlformats.org/drawingml/2006/picture">
                  <pic:nvPicPr>
                    <pic:cNvPr id="10246" name="Picture 6"/>
                    <pic:cNvPicPr>
                      <a:picLocks noChangeAspect="1" noChangeArrowheads="1"/>
                    </pic:cNvPicPr>
                  </pic:nvPicPr>
                  <pic:blipFill>
                    <a:blip r:embed="rId14" cstate="print"/>
                    <a:srcRect/>
                    <a:stretch>
                      <a:fillRect/>
                    </a:stretch>
                  </pic:blipFill>
                  <pic:spPr bwMode="auto">
                    <a:xfrm>
                      <a:off x="0" y="0"/>
                      <a:ext cx="2000264" cy="1648512"/>
                    </a:xfrm>
                    <a:prstGeom prst="rect">
                      <a:avLst/>
                    </a:prstGeom>
                    <a:noFill/>
                    <a:ln w="9525">
                      <a:noFill/>
                      <a:miter lim="800000"/>
                      <a:headEnd/>
                      <a:tailEnd/>
                    </a:ln>
                    <a:effectLst/>
                  </pic:spPr>
                </pic:pic>
              </a:graphicData>
            </a:graphic>
          </wp:inline>
        </w:drawing>
      </w:r>
      <w:r w:rsidRPr="00747C88">
        <w:rPr>
          <w:rFonts w:ascii="Times New Roman" w:hAnsi="Times New Roman" w:cs="Times New Roman"/>
          <w:sz w:val="28"/>
          <w:szCs w:val="28"/>
        </w:rPr>
        <w:t xml:space="preserve">        </w:t>
      </w:r>
      <w:r w:rsidRPr="00747C88">
        <w:rPr>
          <w:rFonts w:ascii="Times New Roman" w:hAnsi="Times New Roman" w:cs="Times New Roman"/>
          <w:noProof/>
          <w:sz w:val="28"/>
          <w:szCs w:val="28"/>
          <w:lang w:eastAsia="ru-RU"/>
        </w:rPr>
        <w:drawing>
          <wp:inline distT="0" distB="0" distL="0" distR="0">
            <wp:extent cx="1618414" cy="1643486"/>
            <wp:effectExtent l="19050" t="0" r="836" b="0"/>
            <wp:docPr id="70" name="Рисунок 9"/>
            <wp:cNvGraphicFramePr/>
            <a:graphic xmlns:a="http://schemas.openxmlformats.org/drawingml/2006/main">
              <a:graphicData uri="http://schemas.openxmlformats.org/drawingml/2006/picture">
                <pic:pic xmlns:pic="http://schemas.openxmlformats.org/drawingml/2006/picture">
                  <pic:nvPicPr>
                    <pic:cNvPr id="10247" name="Picture 7"/>
                    <pic:cNvPicPr>
                      <a:picLocks noChangeAspect="1" noChangeArrowheads="1"/>
                    </pic:cNvPicPr>
                  </pic:nvPicPr>
                  <pic:blipFill>
                    <a:blip r:embed="rId15"/>
                    <a:srcRect/>
                    <a:stretch>
                      <a:fillRect/>
                    </a:stretch>
                  </pic:blipFill>
                  <pic:spPr bwMode="auto">
                    <a:xfrm>
                      <a:off x="0" y="0"/>
                      <a:ext cx="1619842" cy="1644936"/>
                    </a:xfrm>
                    <a:prstGeom prst="rect">
                      <a:avLst/>
                    </a:prstGeom>
                    <a:noFill/>
                    <a:ln w="9525">
                      <a:noFill/>
                      <a:miter lim="800000"/>
                      <a:headEnd/>
                      <a:tailEnd/>
                    </a:ln>
                    <a:effectLst/>
                  </pic:spPr>
                </pic:pic>
              </a:graphicData>
            </a:graphic>
          </wp:inline>
        </w:drawing>
      </w:r>
    </w:p>
    <w:p w:rsidR="00F67B3A" w:rsidRDefault="00F67B3A"/>
    <w:sectPr w:rsidR="00F67B3A" w:rsidSect="00F67B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25575"/>
    <w:multiLevelType w:val="hybridMultilevel"/>
    <w:tmpl w:val="4D12FF2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
    <w:nsid w:val="26413BA4"/>
    <w:multiLevelType w:val="hybridMultilevel"/>
    <w:tmpl w:val="5E7E8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3A4CBB"/>
    <w:multiLevelType w:val="hybridMultilevel"/>
    <w:tmpl w:val="B69290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0774F9C"/>
    <w:multiLevelType w:val="hybridMultilevel"/>
    <w:tmpl w:val="D93C8C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99221E6"/>
    <w:multiLevelType w:val="hybridMultilevel"/>
    <w:tmpl w:val="137826E4"/>
    <w:lvl w:ilvl="0" w:tplc="413892F4">
      <w:start w:val="1"/>
      <w:numFmt w:val="decimal"/>
      <w:lvlText w:val="%1."/>
      <w:lvlJc w:val="left"/>
      <w:pPr>
        <w:tabs>
          <w:tab w:val="num" w:pos="720"/>
        </w:tabs>
        <w:ind w:left="720" w:hanging="360"/>
      </w:pPr>
      <w:rPr>
        <w:rFonts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96F357C"/>
    <w:multiLevelType w:val="hybridMultilevel"/>
    <w:tmpl w:val="2F7E5B36"/>
    <w:lvl w:ilvl="0" w:tplc="8E7C9B78">
      <w:start w:val="1"/>
      <w:numFmt w:val="decimal"/>
      <w:lvlText w:val="%1."/>
      <w:lvlJc w:val="left"/>
      <w:pPr>
        <w:ind w:left="36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26638F"/>
    <w:multiLevelType w:val="multilevel"/>
    <w:tmpl w:val="794E4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2"/>
  </w:num>
  <w:num w:numId="5">
    <w:abstractNumId w:val="3"/>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C768E"/>
    <w:rsid w:val="001C4835"/>
    <w:rsid w:val="002C768E"/>
    <w:rsid w:val="00885734"/>
    <w:rsid w:val="00F67B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6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768E"/>
    <w:pPr>
      <w:ind w:left="720"/>
      <w:contextualSpacing/>
    </w:pPr>
  </w:style>
  <w:style w:type="table" w:styleId="a4">
    <w:name w:val="Table Grid"/>
    <w:basedOn w:val="a1"/>
    <w:uiPriority w:val="59"/>
    <w:rsid w:val="002C76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2C76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C768E"/>
    <w:rPr>
      <w:b/>
      <w:bCs/>
    </w:rPr>
  </w:style>
  <w:style w:type="paragraph" w:styleId="a7">
    <w:name w:val="Balloon Text"/>
    <w:basedOn w:val="a"/>
    <w:link w:val="a8"/>
    <w:uiPriority w:val="99"/>
    <w:semiHidden/>
    <w:unhideWhenUsed/>
    <w:rsid w:val="002C768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C76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3061</Words>
  <Characters>17452</Characters>
  <Application>Microsoft Office Word</Application>
  <DocSecurity>0</DocSecurity>
  <Lines>145</Lines>
  <Paragraphs>40</Paragraphs>
  <ScaleCrop>false</ScaleCrop>
  <Company>Krokoz™ Inc.</Company>
  <LinksUpToDate>false</LinksUpToDate>
  <CharactersWithSpaces>20473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Q</cp:lastModifiedBy>
  <cp:revision>1</cp:revision>
  <dcterms:created xsi:type="dcterms:W3CDTF">2016-02-03T09:57:00Z</dcterms:created>
  <dcterms:modified xsi:type="dcterms:W3CDTF">2016-02-03T09:57:00Z</dcterms:modified>
</cp:coreProperties>
</file>