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E10" w:rsidRPr="002D2E10" w:rsidRDefault="002D2E10" w:rsidP="002D2E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2E10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2D2E10" w:rsidRDefault="002D2E10" w:rsidP="008D05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2E10">
        <w:rPr>
          <w:rFonts w:ascii="Times New Roman" w:hAnsi="Times New Roman" w:cs="Times New Roman"/>
          <w:sz w:val="28"/>
          <w:szCs w:val="28"/>
        </w:rPr>
        <w:t xml:space="preserve"> "Средняя общеобразовательная школа поселка </w:t>
      </w:r>
      <w:proofErr w:type="spellStart"/>
      <w:r w:rsidRPr="002D2E10">
        <w:rPr>
          <w:rFonts w:ascii="Times New Roman" w:hAnsi="Times New Roman" w:cs="Times New Roman"/>
          <w:sz w:val="28"/>
          <w:szCs w:val="28"/>
        </w:rPr>
        <w:t>Бира</w:t>
      </w:r>
      <w:proofErr w:type="spellEnd"/>
      <w:r w:rsidR="008D05B1">
        <w:rPr>
          <w:rFonts w:ascii="Times New Roman" w:hAnsi="Times New Roman" w:cs="Times New Roman"/>
          <w:sz w:val="28"/>
          <w:szCs w:val="28"/>
        </w:rPr>
        <w:t>"</w:t>
      </w:r>
    </w:p>
    <w:p w:rsidR="008D05B1" w:rsidRDefault="008D05B1" w:rsidP="008D05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05B1" w:rsidRDefault="008D05B1" w:rsidP="008D05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05B1" w:rsidRDefault="008D05B1" w:rsidP="008D05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05B1" w:rsidRDefault="008D05B1" w:rsidP="008D05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05B1" w:rsidRDefault="008D05B1" w:rsidP="008D05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05B1" w:rsidRDefault="008D05B1" w:rsidP="008D05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05B1" w:rsidRPr="002D2E10" w:rsidRDefault="008D05B1" w:rsidP="008D05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E10" w:rsidRPr="002D2E10" w:rsidRDefault="002D2E10" w:rsidP="002D2E10">
      <w:pPr>
        <w:jc w:val="center"/>
        <w:rPr>
          <w:rFonts w:ascii="Times New Roman" w:hAnsi="Times New Roman" w:cs="Times New Roman"/>
          <w:sz w:val="28"/>
          <w:szCs w:val="28"/>
        </w:rPr>
      </w:pPr>
      <w:r w:rsidRPr="002D2E10"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:rsidR="002D2E10" w:rsidRPr="002D2E10" w:rsidRDefault="002D2E10" w:rsidP="002D2E10">
      <w:pPr>
        <w:jc w:val="center"/>
        <w:rPr>
          <w:rFonts w:ascii="Times New Roman" w:hAnsi="Times New Roman" w:cs="Times New Roman"/>
          <w:sz w:val="28"/>
          <w:szCs w:val="28"/>
        </w:rPr>
      </w:pPr>
      <w:r w:rsidRPr="002D2E10">
        <w:rPr>
          <w:rFonts w:ascii="Times New Roman" w:hAnsi="Times New Roman" w:cs="Times New Roman"/>
          <w:sz w:val="28"/>
          <w:szCs w:val="28"/>
        </w:rPr>
        <w:t>"Хвойные деревья и лишайники - индикаторы чистоты воздуха"</w:t>
      </w:r>
    </w:p>
    <w:p w:rsidR="008D05B1" w:rsidRDefault="008D05B1" w:rsidP="008D05B1">
      <w:pPr>
        <w:spacing w:after="0" w:line="240" w:lineRule="auto"/>
      </w:pPr>
      <w:r>
        <w:t xml:space="preserve">                                       </w:t>
      </w:r>
    </w:p>
    <w:p w:rsidR="008D05B1" w:rsidRDefault="00B01A46" w:rsidP="008D05B1">
      <w:pPr>
        <w:spacing w:after="0" w:line="240" w:lineRule="auto"/>
      </w:pPr>
      <w:r>
        <w:t xml:space="preserve">                </w:t>
      </w:r>
      <w:r w:rsidR="008D05B1">
        <w:t xml:space="preserve">  </w:t>
      </w:r>
      <w:r w:rsidR="008D05B1">
        <w:rPr>
          <w:noProof/>
          <w:lang w:eastAsia="ru-RU"/>
        </w:rPr>
        <w:drawing>
          <wp:inline distT="0" distB="0" distL="0" distR="0">
            <wp:extent cx="2798470" cy="2752581"/>
            <wp:effectExtent l="0" t="19050" r="0" b="9669"/>
            <wp:docPr id="11" name="Рисунок 1" descr="C:\Users\Q\Desktop\исследовательская работа хвоя и лишайники - индикаторы чистоты воздуха\SAM_2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Desktop\исследовательская работа хвоя и лишайники - индикаторы чистоты воздуха\SAM_25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725" b="1224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09002" cy="276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387266" cy="2761783"/>
            <wp:effectExtent l="19050" t="0" r="0" b="0"/>
            <wp:docPr id="33" name="Рисунок 17" descr="C:\Users\Q\Desktop\лишай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Q\Desktop\лишайник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383" cy="276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5B1" w:rsidRDefault="002D2E10" w:rsidP="008D0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1930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</w:p>
    <w:p w:rsidR="008D05B1" w:rsidRDefault="008D05B1" w:rsidP="008D0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</w:p>
    <w:p w:rsidR="008D05B1" w:rsidRDefault="008D05B1" w:rsidP="008D0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05B1" w:rsidRDefault="008D05B1" w:rsidP="008D0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05B1" w:rsidRDefault="008D05B1" w:rsidP="008D0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="002D2E10" w:rsidRPr="00AB1930">
        <w:rPr>
          <w:rFonts w:ascii="Times New Roman" w:hAnsi="Times New Roman" w:cs="Times New Roman"/>
          <w:sz w:val="24"/>
          <w:szCs w:val="24"/>
        </w:rPr>
        <w:t xml:space="preserve"> Выполнил</w:t>
      </w:r>
      <w:r w:rsidR="002D2E10">
        <w:rPr>
          <w:rFonts w:ascii="Times New Roman" w:hAnsi="Times New Roman" w:cs="Times New Roman"/>
          <w:sz w:val="24"/>
          <w:szCs w:val="24"/>
        </w:rPr>
        <w:t>и</w:t>
      </w:r>
      <w:r w:rsidR="002D2E10" w:rsidRPr="00AB1930">
        <w:rPr>
          <w:rFonts w:ascii="Times New Roman" w:hAnsi="Times New Roman" w:cs="Times New Roman"/>
          <w:sz w:val="24"/>
          <w:szCs w:val="24"/>
        </w:rPr>
        <w:t>:</w:t>
      </w:r>
      <w:r w:rsidR="002D2E10">
        <w:rPr>
          <w:rFonts w:ascii="Times New Roman" w:hAnsi="Times New Roman" w:cs="Times New Roman"/>
          <w:sz w:val="24"/>
          <w:szCs w:val="24"/>
        </w:rPr>
        <w:t xml:space="preserve"> участники профильного отряда</w:t>
      </w:r>
    </w:p>
    <w:p w:rsidR="002D2E10" w:rsidRPr="008D05B1" w:rsidRDefault="008D05B1" w:rsidP="008D05B1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="002D2E10">
        <w:rPr>
          <w:rFonts w:ascii="Times New Roman" w:hAnsi="Times New Roman" w:cs="Times New Roman"/>
          <w:sz w:val="24"/>
          <w:szCs w:val="24"/>
        </w:rPr>
        <w:t xml:space="preserve"> "Во саду ли в огороде"</w:t>
      </w:r>
    </w:p>
    <w:p w:rsidR="002D2E10" w:rsidRPr="00AB1930" w:rsidRDefault="002D2E10" w:rsidP="008D0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193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</w:p>
    <w:p w:rsidR="002D2E10" w:rsidRPr="00AB1930" w:rsidRDefault="002D2E10" w:rsidP="002D2E10">
      <w:pPr>
        <w:spacing w:after="0" w:line="240" w:lineRule="auto"/>
        <w:ind w:left="4320"/>
        <w:rPr>
          <w:rFonts w:ascii="Times New Roman" w:hAnsi="Times New Roman" w:cs="Times New Roman"/>
          <w:sz w:val="24"/>
          <w:szCs w:val="24"/>
        </w:rPr>
      </w:pPr>
      <w:r w:rsidRPr="00AB193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Руководители</w:t>
      </w:r>
      <w:r w:rsidRPr="00AB1930">
        <w:rPr>
          <w:rFonts w:ascii="Times New Roman" w:hAnsi="Times New Roman" w:cs="Times New Roman"/>
          <w:sz w:val="24"/>
          <w:szCs w:val="24"/>
        </w:rPr>
        <w:t>:</w:t>
      </w:r>
    </w:p>
    <w:p w:rsidR="002D2E10" w:rsidRDefault="002D2E10" w:rsidP="002D2E10">
      <w:pPr>
        <w:spacing w:after="0" w:line="240" w:lineRule="auto"/>
        <w:ind w:left="4320"/>
        <w:rPr>
          <w:rFonts w:ascii="Times New Roman" w:hAnsi="Times New Roman" w:cs="Times New Roman"/>
          <w:sz w:val="24"/>
          <w:szCs w:val="24"/>
        </w:rPr>
      </w:pPr>
      <w:r w:rsidRPr="00AB19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учитель химии и биологии Павлова Е.П.</w:t>
      </w:r>
    </w:p>
    <w:p w:rsidR="002D2E10" w:rsidRPr="00AB1930" w:rsidRDefault="002D2E10" w:rsidP="002D2E10">
      <w:pPr>
        <w:spacing w:after="0" w:line="240" w:lineRule="auto"/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 биологии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Палшкова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И.Е.</w:t>
      </w:r>
    </w:p>
    <w:p w:rsidR="002D2E10" w:rsidRPr="00AB1930" w:rsidRDefault="002D2E10" w:rsidP="002D2E10">
      <w:pPr>
        <w:spacing w:after="0" w:line="240" w:lineRule="auto"/>
        <w:ind w:left="4320"/>
        <w:rPr>
          <w:rFonts w:ascii="Times New Roman" w:hAnsi="Times New Roman" w:cs="Times New Roman"/>
          <w:sz w:val="24"/>
          <w:szCs w:val="24"/>
        </w:rPr>
      </w:pPr>
    </w:p>
    <w:p w:rsidR="008D05B1" w:rsidRDefault="008D05B1" w:rsidP="002D2E10">
      <w:pPr>
        <w:spacing w:after="0" w:line="240" w:lineRule="auto"/>
        <w:ind w:left="-540"/>
        <w:jc w:val="center"/>
        <w:rPr>
          <w:rFonts w:ascii="Times New Roman" w:hAnsi="Times New Roman" w:cs="Times New Roman"/>
          <w:sz w:val="24"/>
          <w:szCs w:val="24"/>
        </w:rPr>
      </w:pPr>
    </w:p>
    <w:p w:rsidR="008D05B1" w:rsidRDefault="008D05B1" w:rsidP="002D2E10">
      <w:pPr>
        <w:spacing w:after="0" w:line="240" w:lineRule="auto"/>
        <w:ind w:left="-540"/>
        <w:jc w:val="center"/>
        <w:rPr>
          <w:rFonts w:ascii="Times New Roman" w:hAnsi="Times New Roman" w:cs="Times New Roman"/>
          <w:sz w:val="24"/>
          <w:szCs w:val="24"/>
        </w:rPr>
      </w:pPr>
    </w:p>
    <w:p w:rsidR="008D05B1" w:rsidRDefault="008D05B1" w:rsidP="002D2E10">
      <w:pPr>
        <w:spacing w:after="0" w:line="240" w:lineRule="auto"/>
        <w:ind w:left="-540"/>
        <w:jc w:val="center"/>
        <w:rPr>
          <w:rFonts w:ascii="Times New Roman" w:hAnsi="Times New Roman" w:cs="Times New Roman"/>
          <w:sz w:val="24"/>
          <w:szCs w:val="24"/>
        </w:rPr>
      </w:pPr>
    </w:p>
    <w:p w:rsidR="008D05B1" w:rsidRDefault="008D05B1" w:rsidP="002D2E10">
      <w:pPr>
        <w:spacing w:after="0" w:line="240" w:lineRule="auto"/>
        <w:ind w:left="-540"/>
        <w:jc w:val="center"/>
        <w:rPr>
          <w:rFonts w:ascii="Times New Roman" w:hAnsi="Times New Roman" w:cs="Times New Roman"/>
          <w:sz w:val="24"/>
          <w:szCs w:val="24"/>
        </w:rPr>
      </w:pPr>
    </w:p>
    <w:p w:rsidR="008D05B1" w:rsidRDefault="008D05B1" w:rsidP="002D2E10">
      <w:pPr>
        <w:spacing w:after="0" w:line="240" w:lineRule="auto"/>
        <w:ind w:left="-540"/>
        <w:jc w:val="center"/>
        <w:rPr>
          <w:rFonts w:ascii="Times New Roman" w:hAnsi="Times New Roman" w:cs="Times New Roman"/>
          <w:sz w:val="24"/>
          <w:szCs w:val="24"/>
        </w:rPr>
      </w:pPr>
    </w:p>
    <w:p w:rsidR="00B01A46" w:rsidRDefault="00B01A46" w:rsidP="002D2E10">
      <w:pPr>
        <w:spacing w:after="0" w:line="240" w:lineRule="auto"/>
        <w:ind w:left="-540"/>
        <w:jc w:val="center"/>
        <w:rPr>
          <w:rFonts w:ascii="Times New Roman" w:hAnsi="Times New Roman" w:cs="Times New Roman"/>
          <w:sz w:val="24"/>
          <w:szCs w:val="24"/>
        </w:rPr>
      </w:pPr>
    </w:p>
    <w:p w:rsidR="00B01A46" w:rsidRDefault="00B01A46" w:rsidP="002D2E10">
      <w:pPr>
        <w:spacing w:after="0" w:line="240" w:lineRule="auto"/>
        <w:ind w:left="-540"/>
        <w:jc w:val="center"/>
        <w:rPr>
          <w:rFonts w:ascii="Times New Roman" w:hAnsi="Times New Roman" w:cs="Times New Roman"/>
          <w:sz w:val="24"/>
          <w:szCs w:val="24"/>
        </w:rPr>
      </w:pPr>
    </w:p>
    <w:p w:rsidR="002D2E10" w:rsidRDefault="002D2E10" w:rsidP="002D2E10">
      <w:pPr>
        <w:spacing w:after="0" w:line="240" w:lineRule="auto"/>
        <w:ind w:left="-54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Бира</w:t>
      </w:r>
      <w:proofErr w:type="spellEnd"/>
    </w:p>
    <w:p w:rsidR="002D2E10" w:rsidRDefault="002D2E10" w:rsidP="002D2E10">
      <w:pPr>
        <w:spacing w:after="0" w:line="240" w:lineRule="auto"/>
        <w:ind w:left="-5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2015</w:t>
      </w:r>
      <w:r w:rsidRPr="00AB1930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465DE1" w:rsidRPr="00AB1930" w:rsidRDefault="00465DE1" w:rsidP="00465DE1">
      <w:pPr>
        <w:spacing w:after="0" w:line="240" w:lineRule="auto"/>
        <w:ind w:left="-540"/>
        <w:jc w:val="center"/>
        <w:rPr>
          <w:rFonts w:ascii="Times New Roman" w:hAnsi="Times New Roman" w:cs="Times New Roman"/>
          <w:sz w:val="24"/>
          <w:szCs w:val="24"/>
        </w:rPr>
      </w:pPr>
      <w:r w:rsidRPr="00AB1930">
        <w:rPr>
          <w:rFonts w:ascii="Times New Roman" w:hAnsi="Times New Roman" w:cs="Times New Roman"/>
          <w:sz w:val="24"/>
          <w:szCs w:val="24"/>
        </w:rPr>
        <w:lastRenderedPageBreak/>
        <w:t>Содержание:</w:t>
      </w:r>
    </w:p>
    <w:p w:rsidR="00465DE1" w:rsidRPr="00AB1930" w:rsidRDefault="00951E48" w:rsidP="00465DE1">
      <w:pPr>
        <w:spacing w:after="0" w:line="240" w:lineRule="auto"/>
        <w:ind w:left="-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75031">
        <w:rPr>
          <w:rFonts w:ascii="Times New Roman" w:hAnsi="Times New Roman" w:cs="Times New Roman"/>
          <w:sz w:val="24"/>
          <w:szCs w:val="24"/>
        </w:rPr>
        <w:t xml:space="preserve">. </w:t>
      </w:r>
      <w:r w:rsidR="00465DE1" w:rsidRPr="00AB1930">
        <w:rPr>
          <w:rFonts w:ascii="Times New Roman" w:hAnsi="Times New Roman" w:cs="Times New Roman"/>
          <w:sz w:val="24"/>
          <w:szCs w:val="24"/>
        </w:rPr>
        <w:t xml:space="preserve">Введение                                                                                                </w:t>
      </w:r>
      <w:r w:rsidR="00465DE1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465DE1" w:rsidRPr="00AB1930" w:rsidRDefault="00951E48" w:rsidP="00465DE1">
      <w:pPr>
        <w:spacing w:after="0" w:line="240" w:lineRule="auto"/>
        <w:ind w:left="-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51E48">
        <w:rPr>
          <w:rFonts w:ascii="Times New Roman" w:hAnsi="Times New Roman" w:cs="Times New Roman"/>
          <w:sz w:val="24"/>
          <w:szCs w:val="24"/>
        </w:rPr>
        <w:t xml:space="preserve">. </w:t>
      </w:r>
      <w:r w:rsidR="00465DE1" w:rsidRPr="00AB1930">
        <w:rPr>
          <w:rFonts w:ascii="Times New Roman" w:hAnsi="Times New Roman" w:cs="Times New Roman"/>
          <w:sz w:val="24"/>
          <w:szCs w:val="24"/>
        </w:rPr>
        <w:t>Основная часть</w:t>
      </w:r>
    </w:p>
    <w:p w:rsidR="00B373BE" w:rsidRPr="0011247E" w:rsidRDefault="00B373BE" w:rsidP="00B373BE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2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Справочный материал.</w:t>
      </w:r>
    </w:p>
    <w:p w:rsidR="00B373BE" w:rsidRDefault="00B373BE" w:rsidP="00B373BE">
      <w:pPr>
        <w:pStyle w:val="a5"/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Воздух - смесь газов.</w:t>
      </w:r>
    </w:p>
    <w:p w:rsidR="00587750" w:rsidRDefault="00B373BE" w:rsidP="00587750">
      <w:pPr>
        <w:pStyle w:val="a5"/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Pr="00112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Откуда в биосфере – углекислый газ.</w:t>
      </w:r>
    </w:p>
    <w:p w:rsidR="00587750" w:rsidRDefault="00587750" w:rsidP="00587750">
      <w:pPr>
        <w:pStyle w:val="a5"/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в) </w:t>
      </w:r>
      <w:r w:rsidRPr="005877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Загрязнение воздушной среды</w:t>
      </w:r>
    </w:p>
    <w:p w:rsidR="00587750" w:rsidRPr="00587750" w:rsidRDefault="00951E48" w:rsidP="00587750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Исследовательская деятельность</w:t>
      </w:r>
    </w:p>
    <w:p w:rsidR="00BA4048" w:rsidRPr="00BA4048" w:rsidRDefault="00BA4048" w:rsidP="00BA4048">
      <w:pPr>
        <w:pStyle w:val="a5"/>
        <w:spacing w:after="0" w:line="258" w:lineRule="atLeast"/>
        <w:ind w:left="180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A4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а) Биоиндикационные методы</w:t>
      </w:r>
    </w:p>
    <w:p w:rsidR="00BA4048" w:rsidRDefault="00BA4048" w:rsidP="00BA40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б) </w:t>
      </w:r>
      <w:proofErr w:type="spellStart"/>
      <w:r w:rsidRPr="00BA4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Биоиндикация</w:t>
      </w:r>
      <w:proofErr w:type="spellEnd"/>
      <w:r w:rsidRPr="00BA4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загрязнения воздуха по состоянию хвои сосны</w:t>
      </w:r>
    </w:p>
    <w:p w:rsidR="00BA4048" w:rsidRDefault="00BA4048" w:rsidP="00BA404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BA4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в) Определение состояния хвои сосны обыкновенной для оценки загрязненности   </w:t>
      </w:r>
    </w:p>
    <w:p w:rsidR="00BA4048" w:rsidRDefault="00BA4048" w:rsidP="00BA404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</w:t>
      </w:r>
      <w:r w:rsidRPr="00BA4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атмосферы</w:t>
      </w:r>
    </w:p>
    <w:p w:rsidR="00AD0D30" w:rsidRDefault="00AD0D30" w:rsidP="003F21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г) </w:t>
      </w:r>
      <w:r w:rsidR="003F212B" w:rsidRPr="00117C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Почему грязный воздух губит деревья?</w:t>
      </w:r>
    </w:p>
    <w:p w:rsidR="003F212B" w:rsidRPr="004514A3" w:rsidRDefault="00AD0D30" w:rsidP="003F212B">
      <w:pPr>
        <w:spacing w:after="12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spellEnd"/>
      <w:r w:rsidR="00BA4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3F212B" w:rsidRPr="003F21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Влияние загрязнения воздуха на состояние лишайников</w:t>
      </w:r>
      <w:r w:rsidR="00937C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465DE1" w:rsidRPr="00BA4048" w:rsidRDefault="00465DE1" w:rsidP="003F21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DE1" w:rsidRPr="00AB1930" w:rsidRDefault="00951E48" w:rsidP="00465DE1">
      <w:pPr>
        <w:spacing w:after="0" w:line="240" w:lineRule="auto"/>
        <w:ind w:left="-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BA4048">
        <w:rPr>
          <w:rFonts w:ascii="Times New Roman" w:hAnsi="Times New Roman" w:cs="Times New Roman"/>
          <w:sz w:val="24"/>
          <w:szCs w:val="24"/>
        </w:rPr>
        <w:t xml:space="preserve">. </w:t>
      </w:r>
      <w:r w:rsidR="00465DE1" w:rsidRPr="00AB1930">
        <w:rPr>
          <w:rFonts w:ascii="Times New Roman" w:hAnsi="Times New Roman" w:cs="Times New Roman"/>
          <w:sz w:val="24"/>
          <w:szCs w:val="24"/>
        </w:rPr>
        <w:t xml:space="preserve">Заключение                                                                                                          </w:t>
      </w:r>
      <w:r w:rsidR="00465D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5DE1" w:rsidRPr="00AB1930" w:rsidRDefault="00465DE1" w:rsidP="00465DE1">
      <w:pPr>
        <w:spacing w:after="0" w:line="240" w:lineRule="auto"/>
        <w:ind w:left="-540"/>
        <w:rPr>
          <w:rFonts w:ascii="Times New Roman" w:hAnsi="Times New Roman" w:cs="Times New Roman"/>
          <w:sz w:val="24"/>
          <w:szCs w:val="24"/>
        </w:rPr>
      </w:pPr>
    </w:p>
    <w:p w:rsidR="00465DE1" w:rsidRPr="00AB1930" w:rsidRDefault="00B01A46" w:rsidP="00465DE1">
      <w:pPr>
        <w:spacing w:after="0" w:line="240" w:lineRule="auto"/>
        <w:ind w:left="-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B01A4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Литература</w:t>
      </w:r>
      <w:r w:rsidR="00465DE1" w:rsidRPr="00AB193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</w:p>
    <w:p w:rsidR="00465DE1" w:rsidRPr="00AB1930" w:rsidRDefault="00465DE1" w:rsidP="00465DE1">
      <w:pPr>
        <w:spacing w:after="0" w:line="240" w:lineRule="auto"/>
        <w:ind w:left="-540"/>
        <w:rPr>
          <w:rFonts w:ascii="Times New Roman" w:hAnsi="Times New Roman" w:cs="Times New Roman"/>
          <w:sz w:val="24"/>
          <w:szCs w:val="24"/>
        </w:rPr>
      </w:pPr>
    </w:p>
    <w:p w:rsidR="00465DE1" w:rsidRPr="00AB1930" w:rsidRDefault="00465DE1" w:rsidP="00465DE1">
      <w:pPr>
        <w:spacing w:after="0" w:line="240" w:lineRule="auto"/>
        <w:ind w:left="-540"/>
        <w:rPr>
          <w:rFonts w:ascii="Times New Roman" w:hAnsi="Times New Roman" w:cs="Times New Roman"/>
          <w:sz w:val="24"/>
          <w:szCs w:val="24"/>
        </w:rPr>
      </w:pPr>
      <w:r w:rsidRPr="00AB193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5DE1" w:rsidRDefault="00465DE1" w:rsidP="00465DE1">
      <w:pPr>
        <w:spacing w:after="0" w:line="240" w:lineRule="auto"/>
        <w:ind w:left="-540"/>
        <w:rPr>
          <w:rFonts w:ascii="Times New Roman" w:hAnsi="Times New Roman" w:cs="Times New Roman"/>
          <w:sz w:val="24"/>
          <w:szCs w:val="24"/>
        </w:rPr>
      </w:pPr>
    </w:p>
    <w:p w:rsidR="0011247E" w:rsidRDefault="0011247E" w:rsidP="00465DE1">
      <w:pPr>
        <w:spacing w:after="0" w:line="240" w:lineRule="auto"/>
        <w:ind w:left="-540"/>
        <w:rPr>
          <w:rFonts w:ascii="Times New Roman" w:hAnsi="Times New Roman" w:cs="Times New Roman"/>
          <w:sz w:val="24"/>
          <w:szCs w:val="24"/>
        </w:rPr>
      </w:pPr>
    </w:p>
    <w:p w:rsidR="0011247E" w:rsidRDefault="0011247E" w:rsidP="00465DE1">
      <w:pPr>
        <w:spacing w:after="0" w:line="240" w:lineRule="auto"/>
        <w:ind w:left="-540"/>
        <w:rPr>
          <w:rFonts w:ascii="Times New Roman" w:hAnsi="Times New Roman" w:cs="Times New Roman"/>
          <w:sz w:val="24"/>
          <w:szCs w:val="24"/>
        </w:rPr>
      </w:pPr>
    </w:p>
    <w:p w:rsidR="0011247E" w:rsidRDefault="0011247E" w:rsidP="00465DE1">
      <w:pPr>
        <w:spacing w:after="0" w:line="240" w:lineRule="auto"/>
        <w:ind w:left="-540"/>
        <w:rPr>
          <w:rFonts w:ascii="Times New Roman" w:hAnsi="Times New Roman" w:cs="Times New Roman"/>
          <w:sz w:val="24"/>
          <w:szCs w:val="24"/>
        </w:rPr>
      </w:pPr>
    </w:p>
    <w:p w:rsidR="0011247E" w:rsidRDefault="0011247E" w:rsidP="00465DE1">
      <w:pPr>
        <w:spacing w:after="0" w:line="240" w:lineRule="auto"/>
        <w:ind w:left="-540"/>
        <w:rPr>
          <w:rFonts w:ascii="Times New Roman" w:hAnsi="Times New Roman" w:cs="Times New Roman"/>
          <w:sz w:val="24"/>
          <w:szCs w:val="24"/>
        </w:rPr>
      </w:pPr>
    </w:p>
    <w:p w:rsidR="00AD0D30" w:rsidRDefault="00AD0D30" w:rsidP="00465DE1">
      <w:pPr>
        <w:spacing w:after="0" w:line="240" w:lineRule="auto"/>
        <w:ind w:left="-540"/>
        <w:rPr>
          <w:rFonts w:ascii="Times New Roman" w:hAnsi="Times New Roman" w:cs="Times New Roman"/>
          <w:sz w:val="24"/>
          <w:szCs w:val="24"/>
        </w:rPr>
      </w:pPr>
    </w:p>
    <w:p w:rsidR="00AD0D30" w:rsidRDefault="00AD0D30" w:rsidP="00465DE1">
      <w:pPr>
        <w:spacing w:after="0" w:line="240" w:lineRule="auto"/>
        <w:ind w:left="-540"/>
        <w:rPr>
          <w:rFonts w:ascii="Times New Roman" w:hAnsi="Times New Roman" w:cs="Times New Roman"/>
          <w:sz w:val="24"/>
          <w:szCs w:val="24"/>
        </w:rPr>
      </w:pPr>
    </w:p>
    <w:p w:rsidR="00AD0D30" w:rsidRDefault="00AD0D30" w:rsidP="00465DE1">
      <w:pPr>
        <w:spacing w:after="0" w:line="240" w:lineRule="auto"/>
        <w:ind w:left="-540"/>
        <w:rPr>
          <w:rFonts w:ascii="Times New Roman" w:hAnsi="Times New Roman" w:cs="Times New Roman"/>
          <w:sz w:val="24"/>
          <w:szCs w:val="24"/>
        </w:rPr>
      </w:pPr>
    </w:p>
    <w:p w:rsidR="00AD0D30" w:rsidRDefault="00AD0D30" w:rsidP="00465DE1">
      <w:pPr>
        <w:spacing w:after="0" w:line="240" w:lineRule="auto"/>
        <w:ind w:left="-540"/>
        <w:rPr>
          <w:rFonts w:ascii="Times New Roman" w:hAnsi="Times New Roman" w:cs="Times New Roman"/>
          <w:sz w:val="24"/>
          <w:szCs w:val="24"/>
        </w:rPr>
      </w:pPr>
    </w:p>
    <w:p w:rsidR="00AD0D30" w:rsidRDefault="00AD0D30" w:rsidP="00465DE1">
      <w:pPr>
        <w:spacing w:after="0" w:line="240" w:lineRule="auto"/>
        <w:ind w:left="-540"/>
        <w:rPr>
          <w:rFonts w:ascii="Times New Roman" w:hAnsi="Times New Roman" w:cs="Times New Roman"/>
          <w:sz w:val="24"/>
          <w:szCs w:val="24"/>
        </w:rPr>
      </w:pPr>
    </w:p>
    <w:p w:rsidR="00AD0D30" w:rsidRDefault="00AD0D30" w:rsidP="00465DE1">
      <w:pPr>
        <w:spacing w:after="0" w:line="240" w:lineRule="auto"/>
        <w:ind w:left="-540"/>
        <w:rPr>
          <w:rFonts w:ascii="Times New Roman" w:hAnsi="Times New Roman" w:cs="Times New Roman"/>
          <w:sz w:val="24"/>
          <w:szCs w:val="24"/>
        </w:rPr>
      </w:pPr>
    </w:p>
    <w:p w:rsidR="00AD0D30" w:rsidRDefault="00AD0D30" w:rsidP="00465DE1">
      <w:pPr>
        <w:spacing w:after="0" w:line="240" w:lineRule="auto"/>
        <w:ind w:left="-540"/>
        <w:rPr>
          <w:rFonts w:ascii="Times New Roman" w:hAnsi="Times New Roman" w:cs="Times New Roman"/>
          <w:sz w:val="24"/>
          <w:szCs w:val="24"/>
        </w:rPr>
      </w:pPr>
    </w:p>
    <w:p w:rsidR="00AD0D30" w:rsidRDefault="00AD0D30" w:rsidP="00465DE1">
      <w:pPr>
        <w:spacing w:after="0" w:line="240" w:lineRule="auto"/>
        <w:ind w:left="-540"/>
        <w:rPr>
          <w:rFonts w:ascii="Times New Roman" w:hAnsi="Times New Roman" w:cs="Times New Roman"/>
          <w:sz w:val="24"/>
          <w:szCs w:val="24"/>
        </w:rPr>
      </w:pPr>
    </w:p>
    <w:p w:rsidR="00AD0D30" w:rsidRDefault="00AD0D30" w:rsidP="00465DE1">
      <w:pPr>
        <w:spacing w:after="0" w:line="240" w:lineRule="auto"/>
        <w:ind w:left="-540"/>
        <w:rPr>
          <w:rFonts w:ascii="Times New Roman" w:hAnsi="Times New Roman" w:cs="Times New Roman"/>
          <w:sz w:val="24"/>
          <w:szCs w:val="24"/>
        </w:rPr>
      </w:pPr>
    </w:p>
    <w:p w:rsidR="00AD0D30" w:rsidRDefault="00AD0D30" w:rsidP="00465DE1">
      <w:pPr>
        <w:spacing w:after="0" w:line="240" w:lineRule="auto"/>
        <w:ind w:left="-540"/>
        <w:rPr>
          <w:rFonts w:ascii="Times New Roman" w:hAnsi="Times New Roman" w:cs="Times New Roman"/>
          <w:sz w:val="24"/>
          <w:szCs w:val="24"/>
        </w:rPr>
      </w:pPr>
    </w:p>
    <w:p w:rsidR="00AD0D30" w:rsidRDefault="00AD0D30" w:rsidP="00465DE1">
      <w:pPr>
        <w:spacing w:after="0" w:line="240" w:lineRule="auto"/>
        <w:ind w:left="-540"/>
        <w:rPr>
          <w:rFonts w:ascii="Times New Roman" w:hAnsi="Times New Roman" w:cs="Times New Roman"/>
          <w:sz w:val="24"/>
          <w:szCs w:val="24"/>
        </w:rPr>
      </w:pPr>
    </w:p>
    <w:p w:rsidR="00AD0D30" w:rsidRDefault="00AD0D30" w:rsidP="00465DE1">
      <w:pPr>
        <w:spacing w:after="0" w:line="240" w:lineRule="auto"/>
        <w:ind w:left="-540"/>
        <w:rPr>
          <w:rFonts w:ascii="Times New Roman" w:hAnsi="Times New Roman" w:cs="Times New Roman"/>
          <w:sz w:val="24"/>
          <w:szCs w:val="24"/>
        </w:rPr>
      </w:pPr>
    </w:p>
    <w:p w:rsidR="00AD0D30" w:rsidRDefault="00AD0D30" w:rsidP="00465DE1">
      <w:pPr>
        <w:spacing w:after="0" w:line="240" w:lineRule="auto"/>
        <w:ind w:left="-540"/>
        <w:rPr>
          <w:rFonts w:ascii="Times New Roman" w:hAnsi="Times New Roman" w:cs="Times New Roman"/>
          <w:sz w:val="24"/>
          <w:szCs w:val="24"/>
        </w:rPr>
      </w:pPr>
    </w:p>
    <w:p w:rsidR="00AD0D30" w:rsidRDefault="00AD0D30" w:rsidP="00465DE1">
      <w:pPr>
        <w:spacing w:after="0" w:line="240" w:lineRule="auto"/>
        <w:ind w:left="-540"/>
        <w:rPr>
          <w:rFonts w:ascii="Times New Roman" w:hAnsi="Times New Roman" w:cs="Times New Roman"/>
          <w:sz w:val="24"/>
          <w:szCs w:val="24"/>
        </w:rPr>
      </w:pPr>
    </w:p>
    <w:p w:rsidR="00AD0D30" w:rsidRDefault="00AD0D30" w:rsidP="00465DE1">
      <w:pPr>
        <w:spacing w:after="0" w:line="240" w:lineRule="auto"/>
        <w:ind w:left="-540"/>
        <w:rPr>
          <w:rFonts w:ascii="Times New Roman" w:hAnsi="Times New Roman" w:cs="Times New Roman"/>
          <w:sz w:val="24"/>
          <w:szCs w:val="24"/>
        </w:rPr>
      </w:pPr>
    </w:p>
    <w:p w:rsidR="00AD0D30" w:rsidRDefault="00AD0D30" w:rsidP="00465DE1">
      <w:pPr>
        <w:spacing w:after="0" w:line="240" w:lineRule="auto"/>
        <w:ind w:left="-540"/>
        <w:rPr>
          <w:rFonts w:ascii="Times New Roman" w:hAnsi="Times New Roman" w:cs="Times New Roman"/>
          <w:sz w:val="24"/>
          <w:szCs w:val="24"/>
        </w:rPr>
      </w:pPr>
    </w:p>
    <w:p w:rsidR="00AD0D30" w:rsidRDefault="00AD0D30" w:rsidP="00465DE1">
      <w:pPr>
        <w:spacing w:after="0" w:line="240" w:lineRule="auto"/>
        <w:ind w:left="-540"/>
        <w:rPr>
          <w:rFonts w:ascii="Times New Roman" w:hAnsi="Times New Roman" w:cs="Times New Roman"/>
          <w:sz w:val="24"/>
          <w:szCs w:val="24"/>
        </w:rPr>
      </w:pPr>
    </w:p>
    <w:p w:rsidR="00AD0D30" w:rsidRDefault="00AD0D30" w:rsidP="00465DE1">
      <w:pPr>
        <w:spacing w:after="0" w:line="240" w:lineRule="auto"/>
        <w:ind w:left="-540"/>
        <w:rPr>
          <w:rFonts w:ascii="Times New Roman" w:hAnsi="Times New Roman" w:cs="Times New Roman"/>
          <w:sz w:val="24"/>
          <w:szCs w:val="24"/>
        </w:rPr>
      </w:pPr>
    </w:p>
    <w:p w:rsidR="00AD0D30" w:rsidRDefault="00AD0D30" w:rsidP="00465DE1">
      <w:pPr>
        <w:spacing w:after="0" w:line="240" w:lineRule="auto"/>
        <w:ind w:left="-540"/>
        <w:rPr>
          <w:rFonts w:ascii="Times New Roman" w:hAnsi="Times New Roman" w:cs="Times New Roman"/>
          <w:sz w:val="24"/>
          <w:szCs w:val="24"/>
        </w:rPr>
      </w:pPr>
    </w:p>
    <w:p w:rsidR="00AD0D30" w:rsidRDefault="00AD0D30" w:rsidP="00465DE1">
      <w:pPr>
        <w:spacing w:after="0" w:line="240" w:lineRule="auto"/>
        <w:ind w:left="-540"/>
        <w:rPr>
          <w:rFonts w:ascii="Times New Roman" w:hAnsi="Times New Roman" w:cs="Times New Roman"/>
          <w:sz w:val="24"/>
          <w:szCs w:val="24"/>
        </w:rPr>
      </w:pPr>
    </w:p>
    <w:p w:rsidR="00AD0D30" w:rsidRDefault="00AD0D30" w:rsidP="00465DE1">
      <w:pPr>
        <w:spacing w:after="0" w:line="240" w:lineRule="auto"/>
        <w:ind w:left="-540"/>
        <w:rPr>
          <w:rFonts w:ascii="Times New Roman" w:hAnsi="Times New Roman" w:cs="Times New Roman"/>
          <w:sz w:val="24"/>
          <w:szCs w:val="24"/>
        </w:rPr>
      </w:pPr>
    </w:p>
    <w:p w:rsidR="00AD0D30" w:rsidRDefault="00AD0D30" w:rsidP="00465DE1">
      <w:pPr>
        <w:spacing w:after="0" w:line="240" w:lineRule="auto"/>
        <w:ind w:left="-540"/>
        <w:rPr>
          <w:rFonts w:ascii="Times New Roman" w:hAnsi="Times New Roman" w:cs="Times New Roman"/>
          <w:sz w:val="24"/>
          <w:szCs w:val="24"/>
        </w:rPr>
      </w:pPr>
    </w:p>
    <w:p w:rsidR="00AD0D30" w:rsidRDefault="00AD0D30" w:rsidP="00465DE1">
      <w:pPr>
        <w:spacing w:after="0" w:line="240" w:lineRule="auto"/>
        <w:ind w:left="-540"/>
        <w:rPr>
          <w:rFonts w:ascii="Times New Roman" w:hAnsi="Times New Roman" w:cs="Times New Roman"/>
          <w:sz w:val="24"/>
          <w:szCs w:val="24"/>
        </w:rPr>
      </w:pPr>
    </w:p>
    <w:p w:rsidR="00AD0D30" w:rsidRDefault="00AD0D30" w:rsidP="00465DE1">
      <w:pPr>
        <w:spacing w:after="0" w:line="240" w:lineRule="auto"/>
        <w:ind w:left="-540"/>
        <w:rPr>
          <w:rFonts w:ascii="Times New Roman" w:hAnsi="Times New Roman" w:cs="Times New Roman"/>
          <w:sz w:val="24"/>
          <w:szCs w:val="24"/>
        </w:rPr>
      </w:pPr>
    </w:p>
    <w:p w:rsidR="00AD0D30" w:rsidRDefault="00AD0D30" w:rsidP="00465DE1">
      <w:pPr>
        <w:spacing w:after="0" w:line="240" w:lineRule="auto"/>
        <w:ind w:left="-540"/>
        <w:rPr>
          <w:rFonts w:ascii="Times New Roman" w:hAnsi="Times New Roman" w:cs="Times New Roman"/>
          <w:sz w:val="24"/>
          <w:szCs w:val="24"/>
        </w:rPr>
      </w:pPr>
    </w:p>
    <w:p w:rsidR="00AD0D30" w:rsidRDefault="00AD0D30" w:rsidP="00465DE1">
      <w:pPr>
        <w:spacing w:after="0" w:line="240" w:lineRule="auto"/>
        <w:ind w:left="-540"/>
        <w:rPr>
          <w:rFonts w:ascii="Times New Roman" w:hAnsi="Times New Roman" w:cs="Times New Roman"/>
          <w:sz w:val="24"/>
          <w:szCs w:val="24"/>
        </w:rPr>
      </w:pPr>
    </w:p>
    <w:p w:rsidR="00AD0D30" w:rsidRDefault="00AD0D30" w:rsidP="00465DE1">
      <w:pPr>
        <w:spacing w:after="0" w:line="240" w:lineRule="auto"/>
        <w:ind w:left="-540"/>
        <w:rPr>
          <w:rFonts w:ascii="Times New Roman" w:hAnsi="Times New Roman" w:cs="Times New Roman"/>
          <w:sz w:val="24"/>
          <w:szCs w:val="24"/>
        </w:rPr>
      </w:pPr>
    </w:p>
    <w:p w:rsidR="0011247E" w:rsidRPr="00AB1930" w:rsidRDefault="0011247E" w:rsidP="00465DE1">
      <w:pPr>
        <w:spacing w:after="0" w:line="240" w:lineRule="auto"/>
        <w:ind w:left="-540"/>
        <w:rPr>
          <w:rFonts w:ascii="Times New Roman" w:hAnsi="Times New Roman" w:cs="Times New Roman"/>
          <w:sz w:val="24"/>
          <w:szCs w:val="24"/>
        </w:rPr>
      </w:pPr>
    </w:p>
    <w:p w:rsidR="00587750" w:rsidRPr="00951E48" w:rsidRDefault="00951E48" w:rsidP="00951E48">
      <w:pPr>
        <w:spacing w:after="12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951E4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1247E" w:rsidRPr="00951E48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587750" w:rsidRPr="00801DE5" w:rsidRDefault="00587750" w:rsidP="00587750">
      <w:pPr>
        <w:spacing w:after="12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Роль атмосферы в природных процессах огромна. Наличие вокруг земного шара атмосферы определяет общий тепловой режим поверхности нашей планеты, защищает ее от вредных космического и ультрафиолетового излучений. Циркуляция атмосферы оказывает влияние на местные климатические условия, а через них – на режим рек, почвенно-растительный покров и на процессы </w:t>
      </w:r>
      <w:proofErr w:type="spellStart"/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рельефообразования</w:t>
      </w:r>
      <w:proofErr w:type="spellEnd"/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. Чистый воздух необходим для жизни человека, растений и животных. Атмосферные загрязнения оказывают отрицательное влияние на живые организмы, что приводит к сокращению численности, видового разнообразия животных и растений, заболеваемости человека.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Поэтому сохранение чистоты атмосферного воздуха и защита его от загрязнения является актуальной темой на сегодняшний день. Для того, чтобы проверить чистоту воздуха в той местности в которой  живем мы решили провести </w:t>
      </w:r>
      <w:r w:rsidRPr="00E33DD6">
        <w:rPr>
          <w:rFonts w:ascii="Times New Roman" w:eastAsia="Times New Roman" w:hAnsi="Times New Roman" w:cs="Times New Roman"/>
          <w:sz w:val="24"/>
          <w:szCs w:val="24"/>
          <w:lang w:eastAsia="ru-RU"/>
        </w:rPr>
        <w:t>ряд экспериментов.</w:t>
      </w:r>
    </w:p>
    <w:p w:rsidR="002D2E10" w:rsidRDefault="002D2E10" w:rsidP="0011247E">
      <w:pPr>
        <w:spacing w:after="0" w:line="240" w:lineRule="auto"/>
        <w:ind w:left="-540"/>
        <w:rPr>
          <w:rFonts w:ascii="Times New Roman" w:hAnsi="Times New Roman" w:cs="Times New Roman"/>
          <w:sz w:val="24"/>
          <w:szCs w:val="24"/>
        </w:rPr>
      </w:pPr>
    </w:p>
    <w:p w:rsidR="0011247E" w:rsidRPr="00951E48" w:rsidRDefault="00951E48" w:rsidP="00951E48">
      <w:pPr>
        <w:spacing w:after="0" w:line="240" w:lineRule="auto"/>
        <w:ind w:left="-5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951E48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943C19" w:rsidRPr="0011247E" w:rsidRDefault="00951E48" w:rsidP="00951E48">
      <w:pPr>
        <w:spacing w:before="121" w:after="121" w:line="258" w:lineRule="atLeas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</w:t>
      </w:r>
      <w:r w:rsidR="00943C19" w:rsidRPr="001124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Справочный материал.</w:t>
      </w:r>
      <w:r w:rsidR="00943C19" w:rsidRPr="001124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а) </w:t>
      </w:r>
      <w:r w:rsidR="00943C19" w:rsidRPr="001124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Воздух-смесь газов</w:t>
      </w:r>
    </w:p>
    <w:p w:rsidR="00943C19" w:rsidRPr="0011247E" w:rsidRDefault="00943C19" w:rsidP="00943C19">
      <w:pPr>
        <w:spacing w:after="12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124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Основные составные части воздуха</w:t>
      </w: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подразделить на </w:t>
      </w:r>
      <w:r w:rsidRPr="001124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три группы: постоянные, переменные и случайные.</w:t>
      </w:r>
    </w:p>
    <w:p w:rsidR="00943C19" w:rsidRPr="00801DE5" w:rsidRDefault="00943C19" w:rsidP="00943C19">
      <w:pPr>
        <w:spacing w:after="12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</w:t>
      </w:r>
      <w:r w:rsidRPr="001124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постоянных веществ</w:t>
      </w: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практически не меняется в любой порции сухого воздуха. Вторую группу</w:t>
      </w:r>
      <w:r w:rsidR="00112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11247E" w:rsidRPr="001124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переменные вещества</w:t>
      </w:r>
      <w:r w:rsidR="0011247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составляют углекислый газ и водяной пар. Колебания содержания водяного пара в объяснениях не нуждаются. Непостоянное содержание углекислого газа обусловлено неравномерностью его поглощения из воздуха растительностью в зависимости от интенсивности этой растительности, времени года, суток и т.д., а также деятельностью человека, ежегодно сжигающего миллиарды тонн углесодержащих веществ.</w:t>
      </w:r>
    </w:p>
    <w:p w:rsidR="00943C19" w:rsidRPr="00801DE5" w:rsidRDefault="00943C19" w:rsidP="00943C19">
      <w:pPr>
        <w:spacing w:after="12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</w:t>
      </w:r>
      <w:r w:rsidRPr="001124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случайных частей воздуха</w:t>
      </w: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целиком обусловлено местными причинами. Это и природные явления, например, деятельность вулканов и грозы, и деятельность человека, которая стала главным источником случайных примесей в настоящее время.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976"/>
        <w:gridCol w:w="2903"/>
      </w:tblGrid>
      <w:tr w:rsidR="00943C19" w:rsidRPr="00801DE5" w:rsidTr="00B541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943C19" w:rsidP="00B5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Составные части воздуха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943C19" w:rsidP="00B5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 содержание от объема</w:t>
            </w:r>
          </w:p>
        </w:tc>
      </w:tr>
      <w:tr w:rsidR="00943C19" w:rsidRPr="00801DE5" w:rsidTr="00B541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943C19" w:rsidP="00B5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постоянные: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943C19" w:rsidP="00B5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43C19" w:rsidRPr="00801DE5" w:rsidTr="00B541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943C19" w:rsidP="00B5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943C19" w:rsidP="00B5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78%</w:t>
            </w:r>
          </w:p>
        </w:tc>
      </w:tr>
      <w:tr w:rsidR="00943C19" w:rsidRPr="00801DE5" w:rsidTr="00B541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943C19" w:rsidP="00B5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кислород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943C19" w:rsidP="00B5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21%</w:t>
            </w:r>
          </w:p>
        </w:tc>
      </w:tr>
      <w:tr w:rsidR="00943C19" w:rsidRPr="00801DE5" w:rsidTr="00B541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943C19" w:rsidP="00B5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инертные газы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943C19" w:rsidP="00B5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1%</w:t>
            </w:r>
          </w:p>
        </w:tc>
      </w:tr>
      <w:tr w:rsidR="00943C19" w:rsidRPr="00801DE5" w:rsidTr="00B541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943C19" w:rsidP="00B5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переменные: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943C19" w:rsidP="00B5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43C19" w:rsidRPr="00801DE5" w:rsidTr="00B541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943C19" w:rsidP="00B5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углекислый газ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943C19" w:rsidP="00B5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0,04%</w:t>
            </w:r>
          </w:p>
        </w:tc>
      </w:tr>
      <w:tr w:rsidR="00943C19" w:rsidRPr="00801DE5" w:rsidTr="00B541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943C19" w:rsidP="00B5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водяной пар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943C19" w:rsidP="00B5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3%</w:t>
            </w:r>
          </w:p>
        </w:tc>
      </w:tr>
      <w:tr w:rsidR="00943C19" w:rsidRPr="00801DE5" w:rsidTr="00B541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943C19" w:rsidP="00B5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случайные: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943C19" w:rsidP="00B5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43C19" w:rsidRPr="00801DE5" w:rsidTr="00B541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943C19" w:rsidP="00B5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оксиды серы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943C19" w:rsidP="00B5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непостоянно</w:t>
            </w:r>
          </w:p>
        </w:tc>
      </w:tr>
      <w:tr w:rsidR="00943C19" w:rsidRPr="00801DE5" w:rsidTr="00B541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943C19" w:rsidP="00B5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оксиды азота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943C19" w:rsidP="00B5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непостоянно</w:t>
            </w:r>
          </w:p>
        </w:tc>
      </w:tr>
      <w:tr w:rsidR="00943C19" w:rsidRPr="00801DE5" w:rsidTr="00B541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943C19" w:rsidP="00B5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1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монооксид</w:t>
            </w:r>
            <w:proofErr w:type="spellEnd"/>
            <w:r w:rsidRPr="00801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углерода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943C19" w:rsidP="00B5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непостоянно</w:t>
            </w:r>
          </w:p>
        </w:tc>
      </w:tr>
      <w:tr w:rsidR="00943C19" w:rsidRPr="00801DE5" w:rsidTr="00B541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943C19" w:rsidP="00B5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твердые частицы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943C19" w:rsidP="00B5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непостоянно</w:t>
            </w:r>
          </w:p>
        </w:tc>
      </w:tr>
    </w:tbl>
    <w:p w:rsidR="0011247E" w:rsidRDefault="0011247E" w:rsidP="00943C19">
      <w:pPr>
        <w:spacing w:after="12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43C19" w:rsidRPr="00801DE5" w:rsidRDefault="008E3BE5" w:rsidP="008E3BE5">
      <w:pPr>
        <w:spacing w:after="12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б) </w:t>
      </w:r>
      <w:r w:rsidR="00943C19" w:rsidRPr="00801D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Откуда в биосфере – углекислый газ</w:t>
      </w:r>
    </w:p>
    <w:p w:rsidR="00943C19" w:rsidRPr="00801DE5" w:rsidRDefault="00943C19" w:rsidP="00943C19">
      <w:pPr>
        <w:spacing w:after="12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Наряду с кислородом углекислый газ играет очень важную роль в процессах, происходящих в биосфере. Углекислый газ (диоксид углерода) – это вещество, существующее обычно в газообразном состоянии. В воздухе всегда содержится небольшое количество углекислого газа – около 0,4 литра в 1000 литрах воздуха. Большая часть углекислого газа поступает в воздух в результате жизнедеятельности различных организмов, населяющих нашу планету.</w:t>
      </w:r>
    </w:p>
    <w:p w:rsidR="00943C19" w:rsidRPr="00801DE5" w:rsidRDefault="00943C19" w:rsidP="00943C19">
      <w:pPr>
        <w:spacing w:after="12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Некоторая часть углекислоты поступает в атмосферу в результате таких естественных процессов, происходящих на планете, как вулканическая деятельность. Значительная часть углекислоты в настоящее время появляется в воздухе вследствие сжигания органического топлива, содержащего углерода ( древесина, каменный уголь, нефтепродукты, природный газ ).</w:t>
      </w:r>
    </w:p>
    <w:p w:rsidR="00943C19" w:rsidRPr="00801DE5" w:rsidRDefault="00943C19" w:rsidP="00943C19">
      <w:pPr>
        <w:spacing w:after="12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нормальной деятельности человеку необходимо незначительное количество углекислого газа. Он имеет важное значение в регуляции таких важнейших процессов, как дыхание и кровообращение, и некоторые другие функции организма. Но превышение концентрации углекислого газа в воздухе, а затем и в крови человека может причинить вред и даже стать причиной смерти.</w:t>
      </w:r>
    </w:p>
    <w:p w:rsidR="00943C19" w:rsidRPr="00801DE5" w:rsidRDefault="00943C19" w:rsidP="00943C19">
      <w:pPr>
        <w:spacing w:after="12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получаем кислород из воздуха, которым дышим. Кислород поступает в кровь. Там он соединяется с питательными веществами и в результате химических реакций превращается в углекислый газ, который возвращается в легкие и выдыхается. Точно так же процесс образования углекислоты происходит в организме животных.</w:t>
      </w:r>
    </w:p>
    <w:p w:rsidR="00943C19" w:rsidRPr="00801DE5" w:rsidRDefault="00943C19" w:rsidP="00943C19">
      <w:pPr>
        <w:spacing w:after="12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Растения также испытывают жизненную необходимость в углекислом газе. Они поглощают углекислый газ из воздуха через поры в листьях. В клетках растений он соединяется с водой, а затем с помощью энергии солнечного света эти вещества превращаются в углеводы и другие вещества, необходимые растениям для нормальной жизнедеятельности. Растение при этом выделяет кислород.</w:t>
      </w:r>
    </w:p>
    <w:p w:rsidR="00943C19" w:rsidRDefault="00943C19" w:rsidP="00943C19">
      <w:pPr>
        <w:spacing w:after="12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Растения выделяют кислород и поглощают углекислый газ. Люди и животные, наоборот, вдыхают кислород, а выдыхают углекислый газ. </w:t>
      </w:r>
    </w:p>
    <w:p w:rsidR="00943C19" w:rsidRPr="00CC4685" w:rsidRDefault="00943C19" w:rsidP="00943C19">
      <w:pPr>
        <w:spacing w:after="12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C46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Таким образом, поддерживается относительно постоянное количество кислорода и углекислого газа в воздухе.</w:t>
      </w:r>
    </w:p>
    <w:p w:rsidR="00943C19" w:rsidRPr="00801DE5" w:rsidRDefault="00943C19" w:rsidP="00943C19">
      <w:pPr>
        <w:spacing w:after="12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последнее время вследствие сжигания большого количества топлива в промышленности и на транспорте происходит нарушение теплового баланса на планете, так как углекислый газ относится к парниковым газам.</w:t>
      </w:r>
    </w:p>
    <w:p w:rsidR="00943C19" w:rsidRPr="00587750" w:rsidRDefault="008E3BE5" w:rsidP="008E3BE5">
      <w:pPr>
        <w:spacing w:before="121" w:after="121" w:line="258" w:lineRule="atLeas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в) </w:t>
      </w:r>
      <w:r w:rsidR="00943C19" w:rsidRPr="005877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Загрязнение воздушной среды</w:t>
      </w:r>
    </w:p>
    <w:p w:rsidR="00943C19" w:rsidRPr="00801DE5" w:rsidRDefault="00943C19" w:rsidP="00943C19">
      <w:pPr>
        <w:spacing w:after="12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Источников антропогенного характера, вызывающих загрязнение атмосферы, а также серьезные нарушения экологического равновесия в биосфере,– множество. Однако самыми значительными из них являются два: транспорт и индустрия.</w:t>
      </w:r>
    </w:p>
    <w:p w:rsidR="00943C19" w:rsidRPr="00801DE5" w:rsidRDefault="00943C19" w:rsidP="00943C19">
      <w:pPr>
        <w:spacing w:after="12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работе двигателей на этилированном бензине в выхлопных газах содержатся оксиды азота, соединения свинца (количество свинца в воздухе находится в прямой зависимости от интенсивности движения и может достигать 4-12 мг/м3). При работе на серосодержащем топливе в выхлопах появляется диоксид серы. Тысяча автомобилей с </w:t>
      </w: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карбюраторным двигателем в день выбрасывает около 3т газа , 100 кг оксидов азота, 500 кг продуктов неполного сгорания бензина.</w:t>
      </w:r>
    </w:p>
    <w:p w:rsidR="00943C19" w:rsidRPr="00801DE5" w:rsidRDefault="00943C19" w:rsidP="00943C19">
      <w:pPr>
        <w:spacing w:after="12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сжигании горючих ископаемых (угля, нефти, газа) большая часть содержащейся в них серы превращается в диоксид серы. От индустрии в атмосферу попадают различные загрязнители, прежде всего, это диоксид серы, оксиды углерода, аммиак, сероводород, фенол, хлор, углеводороды, сероуглерод, фторсодержащие соединения, серная кислота, аэрозольная пыль, тяжелые металлы, радиоактивные соединения и многие другие вредные вещества. Кислотные оксиды вместе с дождем могут выпадать на поверхность земли, воздействия на почву, растительность и живые организмы.</w:t>
      </w:r>
    </w:p>
    <w:p w:rsidR="00943C19" w:rsidRPr="00801DE5" w:rsidRDefault="00943C19" w:rsidP="00943C19">
      <w:pPr>
        <w:spacing w:after="12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Помимо выбросов химических веществ, серьезными загрязнениями атмосферы являются выбросы большого количества водяного пара, шум, электромагнитное излучение, тепловое загрязнение, в том числе выбросы большого количества нагретого газа.</w:t>
      </w:r>
    </w:p>
    <w:p w:rsidR="00943C19" w:rsidRPr="00801DE5" w:rsidRDefault="00B5746D" w:rsidP="00943C19">
      <w:pPr>
        <w:spacing w:after="12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587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течении работы</w:t>
      </w:r>
      <w:r w:rsidR="00943C19"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77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профильного отряда</w:t>
      </w:r>
      <w:r w:rsidR="00943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"Во саду ли в огороде" </w:t>
      </w:r>
      <w:r w:rsidR="00943C19"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решили исследовать чистоту воздуха нашего поселка.</w:t>
      </w:r>
    </w:p>
    <w:p w:rsidR="00943C19" w:rsidRDefault="00943C19" w:rsidP="00943C19">
      <w:pPr>
        <w:spacing w:after="12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Оценку состояния воздушной среды проводили в условиях </w:t>
      </w:r>
      <w:r w:rsidRPr="00E33DD6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 с использованием биоиндика</w:t>
      </w:r>
      <w:r w:rsidR="00E33DD6" w:rsidRPr="00E33DD6">
        <w:rPr>
          <w:rFonts w:ascii="Times New Roman" w:eastAsia="Times New Roman" w:hAnsi="Times New Roman" w:cs="Times New Roman"/>
          <w:sz w:val="24"/>
          <w:szCs w:val="24"/>
          <w:lang w:eastAsia="ru-RU"/>
        </w:rPr>
        <w:t>ционного метода</w:t>
      </w:r>
      <w:r w:rsidRPr="00E33D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исследования. Из </w:t>
      </w:r>
      <w:proofErr w:type="spellStart"/>
      <w:r w:rsidRPr="00E33DD6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бионикационных</w:t>
      </w:r>
      <w:proofErr w:type="spellEnd"/>
      <w:r w:rsidRPr="00E33D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методов мы использовали определение степени чистоты воздуха по хвое сосны обыкновенной и лишайникам. Кроме того, чистоту воздуха можно определить</w:t>
      </w:r>
      <w:r w:rsidR="00E33DD6" w:rsidRPr="00E33D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химическим  методом</w:t>
      </w:r>
      <w:r w:rsidRPr="00E33D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химическому анализу снегового покрова, кислотности дождевых осадков и запыленности воздуха.</w:t>
      </w:r>
    </w:p>
    <w:p w:rsidR="00951E48" w:rsidRPr="008E3BE5" w:rsidRDefault="00951E48" w:rsidP="008E3BE5">
      <w:pPr>
        <w:pStyle w:val="a5"/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</w:t>
      </w:r>
      <w:r w:rsidRPr="00951E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Исследовательская деятельность</w:t>
      </w:r>
    </w:p>
    <w:p w:rsidR="00943C19" w:rsidRPr="008E3BE5" w:rsidRDefault="008E3BE5" w:rsidP="001A34E2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а) </w:t>
      </w:r>
      <w:r w:rsidR="00943C19" w:rsidRPr="008E3B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Биоиндикационные методы</w:t>
      </w:r>
    </w:p>
    <w:p w:rsidR="001A34E2" w:rsidRDefault="00943C19" w:rsidP="001A34E2">
      <w:pPr>
        <w:pStyle w:val="2"/>
        <w:pBdr>
          <w:bottom w:val="single" w:sz="6" w:space="0" w:color="AAAAAA"/>
        </w:pBdr>
        <w:shd w:val="clear" w:color="auto" w:fill="FFFFFF"/>
        <w:spacing w:before="0" w:beforeAutospacing="0" w:after="0" w:afterAutospacing="0"/>
        <w:rPr>
          <w:b w:val="0"/>
          <w:sz w:val="24"/>
          <w:szCs w:val="24"/>
        </w:rPr>
      </w:pPr>
      <w:r w:rsidRPr="001A34E2">
        <w:rPr>
          <w:b w:val="0"/>
          <w:sz w:val="24"/>
          <w:szCs w:val="24"/>
        </w:rPr>
        <w:t>Сильнейшее антропогенное воздействие на</w:t>
      </w:r>
      <w:r w:rsidRPr="00801DE5">
        <w:rPr>
          <w:sz w:val="24"/>
          <w:szCs w:val="24"/>
        </w:rPr>
        <w:t xml:space="preserve"> </w:t>
      </w:r>
      <w:r w:rsidRPr="001A34E2">
        <w:rPr>
          <w:b w:val="0"/>
          <w:sz w:val="24"/>
          <w:szCs w:val="24"/>
        </w:rPr>
        <w:t xml:space="preserve">фитоценозы </w:t>
      </w:r>
      <w:r w:rsidR="00E33DD6" w:rsidRPr="001A34E2">
        <w:rPr>
          <w:b w:val="0"/>
          <w:sz w:val="24"/>
          <w:szCs w:val="24"/>
        </w:rPr>
        <w:t xml:space="preserve"> (</w:t>
      </w:r>
      <w:proofErr w:type="spellStart"/>
      <w:r w:rsidR="00E33DD6" w:rsidRPr="001A34E2">
        <w:rPr>
          <w:b w:val="0"/>
          <w:bCs w:val="0"/>
          <w:sz w:val="24"/>
          <w:szCs w:val="24"/>
          <w:shd w:val="clear" w:color="auto" w:fill="FFFFFF"/>
        </w:rPr>
        <w:t>Фитонци́ды</w:t>
      </w:r>
      <w:proofErr w:type="spellEnd"/>
      <w:r w:rsidR="00E33DD6" w:rsidRPr="001A34E2">
        <w:rPr>
          <w:rStyle w:val="apple-converted-space"/>
          <w:b w:val="0"/>
          <w:sz w:val="24"/>
          <w:szCs w:val="24"/>
          <w:shd w:val="clear" w:color="auto" w:fill="FFFFFF"/>
        </w:rPr>
        <w:t> </w:t>
      </w:r>
      <w:r w:rsidR="00E33DD6" w:rsidRPr="001A34E2">
        <w:rPr>
          <w:b w:val="0"/>
          <w:sz w:val="24"/>
          <w:szCs w:val="24"/>
          <w:shd w:val="clear" w:color="auto" w:fill="FFFFFF"/>
        </w:rPr>
        <w:t>(от</w:t>
      </w:r>
      <w:r w:rsidR="00E33DD6" w:rsidRPr="001A34E2">
        <w:rPr>
          <w:rStyle w:val="apple-converted-space"/>
          <w:b w:val="0"/>
          <w:sz w:val="24"/>
          <w:szCs w:val="24"/>
          <w:shd w:val="clear" w:color="auto" w:fill="FFFFFF"/>
        </w:rPr>
        <w:t> </w:t>
      </w:r>
      <w:hyperlink r:id="rId7" w:tooltip="Греческий язык" w:history="1">
        <w:r w:rsidR="00E33DD6" w:rsidRPr="001A34E2">
          <w:rPr>
            <w:rStyle w:val="a7"/>
            <w:b w:val="0"/>
            <w:color w:val="auto"/>
            <w:sz w:val="24"/>
            <w:szCs w:val="24"/>
            <w:u w:val="none"/>
            <w:shd w:val="clear" w:color="auto" w:fill="FFFFFF"/>
          </w:rPr>
          <w:t>греч.</w:t>
        </w:r>
      </w:hyperlink>
      <w:r w:rsidR="00E33DD6" w:rsidRPr="001A34E2">
        <w:rPr>
          <w:rStyle w:val="apple-converted-space"/>
          <w:b w:val="0"/>
          <w:sz w:val="24"/>
          <w:szCs w:val="24"/>
          <w:shd w:val="clear" w:color="auto" w:fill="FFFFFF"/>
        </w:rPr>
        <w:t> </w:t>
      </w:r>
      <w:r w:rsidR="00E33DD6" w:rsidRPr="001A34E2">
        <w:rPr>
          <w:b w:val="0"/>
          <w:sz w:val="24"/>
          <w:szCs w:val="24"/>
          <w:shd w:val="clear" w:color="auto" w:fill="FFFFFF"/>
          <w:lang w:val="el-GR"/>
        </w:rPr>
        <w:t>φυτóν</w:t>
      </w:r>
      <w:r w:rsidR="00E33DD6" w:rsidRPr="001A34E2">
        <w:rPr>
          <w:b w:val="0"/>
          <w:sz w:val="24"/>
          <w:szCs w:val="24"/>
          <w:shd w:val="clear" w:color="auto" w:fill="FFFFFF"/>
        </w:rPr>
        <w:t> — «растение» и</w:t>
      </w:r>
      <w:r w:rsidR="00E33DD6" w:rsidRPr="001A34E2">
        <w:rPr>
          <w:rStyle w:val="apple-converted-space"/>
          <w:b w:val="0"/>
          <w:sz w:val="24"/>
          <w:szCs w:val="24"/>
          <w:shd w:val="clear" w:color="auto" w:fill="FFFFFF"/>
        </w:rPr>
        <w:t> </w:t>
      </w:r>
      <w:hyperlink r:id="rId8" w:tooltip="Латинский язык" w:history="1">
        <w:r w:rsidR="00E33DD6" w:rsidRPr="001A34E2">
          <w:rPr>
            <w:rStyle w:val="a7"/>
            <w:b w:val="0"/>
            <w:color w:val="auto"/>
            <w:sz w:val="24"/>
            <w:szCs w:val="24"/>
            <w:u w:val="none"/>
            <w:shd w:val="clear" w:color="auto" w:fill="FFFFFF"/>
          </w:rPr>
          <w:t>лат.</w:t>
        </w:r>
      </w:hyperlink>
      <w:r w:rsidR="00E33DD6" w:rsidRPr="001A34E2">
        <w:rPr>
          <w:b w:val="0"/>
          <w:sz w:val="24"/>
          <w:szCs w:val="24"/>
          <w:shd w:val="clear" w:color="auto" w:fill="FFFFFF"/>
        </w:rPr>
        <w:t> </w:t>
      </w:r>
      <w:r w:rsidR="00E33DD6" w:rsidRPr="001A34E2">
        <w:rPr>
          <w:b w:val="0"/>
          <w:i/>
          <w:iCs/>
          <w:sz w:val="24"/>
          <w:szCs w:val="24"/>
          <w:shd w:val="clear" w:color="auto" w:fill="FFFFFF"/>
          <w:lang w:val="la-Latn"/>
        </w:rPr>
        <w:t>caedo</w:t>
      </w:r>
      <w:r w:rsidR="00E33DD6" w:rsidRPr="001A34E2">
        <w:rPr>
          <w:b w:val="0"/>
          <w:sz w:val="24"/>
          <w:szCs w:val="24"/>
          <w:shd w:val="clear" w:color="auto" w:fill="FFFFFF"/>
        </w:rPr>
        <w:t> — «убиваю») — образуемые</w:t>
      </w:r>
      <w:r w:rsidR="00E33DD6" w:rsidRPr="001A34E2">
        <w:rPr>
          <w:rStyle w:val="apple-converted-space"/>
          <w:b w:val="0"/>
          <w:sz w:val="24"/>
          <w:szCs w:val="24"/>
          <w:shd w:val="clear" w:color="auto" w:fill="FFFFFF"/>
        </w:rPr>
        <w:t> </w:t>
      </w:r>
      <w:hyperlink r:id="rId9" w:tooltip="Растения" w:history="1">
        <w:r w:rsidR="00E33DD6" w:rsidRPr="001A34E2">
          <w:rPr>
            <w:rStyle w:val="a7"/>
            <w:b w:val="0"/>
            <w:color w:val="auto"/>
            <w:sz w:val="24"/>
            <w:szCs w:val="24"/>
            <w:u w:val="none"/>
            <w:shd w:val="clear" w:color="auto" w:fill="FFFFFF"/>
          </w:rPr>
          <w:t>растениями</w:t>
        </w:r>
      </w:hyperlink>
      <w:r w:rsidR="00E33DD6" w:rsidRPr="001A34E2">
        <w:rPr>
          <w:rStyle w:val="apple-converted-space"/>
          <w:b w:val="0"/>
          <w:sz w:val="24"/>
          <w:szCs w:val="24"/>
          <w:shd w:val="clear" w:color="auto" w:fill="FFFFFF"/>
        </w:rPr>
        <w:t> </w:t>
      </w:r>
      <w:hyperlink r:id="rId10" w:tooltip="Биологически активные вещества" w:history="1">
        <w:r w:rsidR="00E33DD6" w:rsidRPr="001A34E2">
          <w:rPr>
            <w:rStyle w:val="a7"/>
            <w:b w:val="0"/>
            <w:color w:val="auto"/>
            <w:sz w:val="24"/>
            <w:szCs w:val="24"/>
            <w:u w:val="none"/>
            <w:shd w:val="clear" w:color="auto" w:fill="FFFFFF"/>
          </w:rPr>
          <w:t>биологически активные вещества</w:t>
        </w:r>
      </w:hyperlink>
      <w:r w:rsidR="00E33DD6" w:rsidRPr="001A34E2">
        <w:rPr>
          <w:b w:val="0"/>
          <w:sz w:val="24"/>
          <w:szCs w:val="24"/>
          <w:shd w:val="clear" w:color="auto" w:fill="FFFFFF"/>
        </w:rPr>
        <w:t>, убивающие или подавляющие рост и развитие</w:t>
      </w:r>
      <w:r w:rsidR="00E33DD6" w:rsidRPr="001A34E2">
        <w:rPr>
          <w:rStyle w:val="apple-converted-space"/>
          <w:b w:val="0"/>
          <w:sz w:val="24"/>
          <w:szCs w:val="24"/>
          <w:shd w:val="clear" w:color="auto" w:fill="FFFFFF"/>
        </w:rPr>
        <w:t> </w:t>
      </w:r>
      <w:hyperlink r:id="rId11" w:tooltip="Бактерия" w:history="1">
        <w:r w:rsidR="00E33DD6" w:rsidRPr="001A34E2">
          <w:rPr>
            <w:rStyle w:val="a7"/>
            <w:b w:val="0"/>
            <w:color w:val="auto"/>
            <w:sz w:val="24"/>
            <w:szCs w:val="24"/>
            <w:u w:val="none"/>
            <w:shd w:val="clear" w:color="auto" w:fill="FFFFFF"/>
          </w:rPr>
          <w:t>бактерий</w:t>
        </w:r>
      </w:hyperlink>
      <w:r w:rsidR="00E33DD6" w:rsidRPr="001A34E2">
        <w:rPr>
          <w:b w:val="0"/>
          <w:sz w:val="24"/>
          <w:szCs w:val="24"/>
          <w:shd w:val="clear" w:color="auto" w:fill="FFFFFF"/>
        </w:rPr>
        <w:t>, микроскопических</w:t>
      </w:r>
      <w:r w:rsidR="00E33DD6" w:rsidRPr="001A34E2">
        <w:rPr>
          <w:rStyle w:val="apple-converted-space"/>
          <w:b w:val="0"/>
          <w:sz w:val="24"/>
          <w:szCs w:val="24"/>
          <w:shd w:val="clear" w:color="auto" w:fill="FFFFFF"/>
        </w:rPr>
        <w:t> </w:t>
      </w:r>
      <w:r w:rsidR="00937CE1">
        <w:rPr>
          <w:rStyle w:val="apple-converted-space"/>
          <w:b w:val="0"/>
          <w:sz w:val="24"/>
          <w:szCs w:val="24"/>
          <w:shd w:val="clear" w:color="auto" w:fill="FFFFFF"/>
        </w:rPr>
        <w:t xml:space="preserve"> </w:t>
      </w:r>
      <w:hyperlink r:id="rId12" w:tooltip="Грибы" w:history="1">
        <w:r w:rsidR="00E33DD6" w:rsidRPr="001A34E2">
          <w:rPr>
            <w:rStyle w:val="a7"/>
            <w:b w:val="0"/>
            <w:color w:val="auto"/>
            <w:sz w:val="24"/>
            <w:szCs w:val="24"/>
            <w:u w:val="none"/>
            <w:shd w:val="clear" w:color="auto" w:fill="FFFFFF"/>
          </w:rPr>
          <w:t>грибов</w:t>
        </w:r>
      </w:hyperlink>
      <w:r w:rsidR="00E33DD6" w:rsidRPr="001A34E2">
        <w:rPr>
          <w:b w:val="0"/>
          <w:sz w:val="24"/>
          <w:szCs w:val="24"/>
          <w:shd w:val="clear" w:color="auto" w:fill="FFFFFF"/>
        </w:rPr>
        <w:t>,</w:t>
      </w:r>
      <w:r w:rsidR="00E33DD6" w:rsidRPr="001A34E2">
        <w:rPr>
          <w:rStyle w:val="apple-converted-space"/>
          <w:b w:val="0"/>
          <w:sz w:val="24"/>
          <w:szCs w:val="24"/>
          <w:shd w:val="clear" w:color="auto" w:fill="FFFFFF"/>
        </w:rPr>
        <w:t> </w:t>
      </w:r>
      <w:hyperlink r:id="rId13" w:tooltip="Простейшие" w:history="1">
        <w:r w:rsidR="00E33DD6" w:rsidRPr="001A34E2">
          <w:rPr>
            <w:rStyle w:val="a7"/>
            <w:b w:val="0"/>
            <w:color w:val="auto"/>
            <w:sz w:val="24"/>
            <w:szCs w:val="24"/>
            <w:u w:val="none"/>
            <w:shd w:val="clear" w:color="auto" w:fill="FFFFFF"/>
          </w:rPr>
          <w:t>простейших</w:t>
        </w:r>
      </w:hyperlink>
      <w:r w:rsidR="00E33DD6" w:rsidRPr="001A34E2">
        <w:rPr>
          <w:b w:val="0"/>
          <w:sz w:val="24"/>
          <w:szCs w:val="24"/>
          <w:shd w:val="clear" w:color="auto" w:fill="FFFFFF"/>
        </w:rPr>
        <w:t>.</w:t>
      </w:r>
      <w:r w:rsidR="00E33DD6" w:rsidRPr="001A34E2">
        <w:rPr>
          <w:rStyle w:val="apple-converted-space"/>
          <w:b w:val="0"/>
          <w:sz w:val="24"/>
          <w:szCs w:val="24"/>
          <w:shd w:val="clear" w:color="auto" w:fill="FFFFFF"/>
        </w:rPr>
        <w:t> </w:t>
      </w:r>
      <w:hyperlink r:id="rId14" w:tooltip="Термин" w:history="1">
        <w:r w:rsidR="00E33DD6" w:rsidRPr="001A34E2">
          <w:rPr>
            <w:rStyle w:val="a7"/>
            <w:b w:val="0"/>
            <w:color w:val="auto"/>
            <w:sz w:val="24"/>
            <w:szCs w:val="24"/>
            <w:u w:val="none"/>
            <w:shd w:val="clear" w:color="auto" w:fill="FFFFFF"/>
          </w:rPr>
          <w:t>Термин</w:t>
        </w:r>
      </w:hyperlink>
      <w:r w:rsidR="00E33DD6" w:rsidRPr="001A34E2">
        <w:rPr>
          <w:rStyle w:val="apple-converted-space"/>
          <w:b w:val="0"/>
          <w:sz w:val="24"/>
          <w:szCs w:val="24"/>
          <w:shd w:val="clear" w:color="auto" w:fill="FFFFFF"/>
        </w:rPr>
        <w:t> </w:t>
      </w:r>
      <w:r w:rsidR="00937CE1">
        <w:rPr>
          <w:b w:val="0"/>
          <w:sz w:val="24"/>
          <w:szCs w:val="24"/>
          <w:shd w:val="clear" w:color="auto" w:fill="FFFFFF"/>
        </w:rPr>
        <w:t xml:space="preserve">был </w:t>
      </w:r>
      <w:r w:rsidR="00E33DD6" w:rsidRPr="001A34E2">
        <w:rPr>
          <w:b w:val="0"/>
          <w:sz w:val="24"/>
          <w:szCs w:val="24"/>
          <w:shd w:val="clear" w:color="auto" w:fill="FFFFFF"/>
        </w:rPr>
        <w:t>предложен</w:t>
      </w:r>
      <w:r w:rsidR="00E33DD6" w:rsidRPr="001A34E2">
        <w:rPr>
          <w:rStyle w:val="apple-converted-space"/>
          <w:b w:val="0"/>
          <w:sz w:val="24"/>
          <w:szCs w:val="24"/>
          <w:shd w:val="clear" w:color="auto" w:fill="FFFFFF"/>
        </w:rPr>
        <w:t> </w:t>
      </w:r>
      <w:hyperlink r:id="rId15" w:tooltip="Токин, Борис Петрович" w:history="1">
        <w:r w:rsidR="00E33DD6" w:rsidRPr="001A34E2">
          <w:rPr>
            <w:rStyle w:val="a7"/>
            <w:b w:val="0"/>
            <w:color w:val="auto"/>
            <w:sz w:val="24"/>
            <w:szCs w:val="24"/>
            <w:u w:val="none"/>
            <w:shd w:val="clear" w:color="auto" w:fill="FFFFFF"/>
          </w:rPr>
          <w:t>Б. П. </w:t>
        </w:r>
        <w:proofErr w:type="spellStart"/>
        <w:r w:rsidR="00E33DD6" w:rsidRPr="001A34E2">
          <w:rPr>
            <w:rStyle w:val="a7"/>
            <w:b w:val="0"/>
            <w:color w:val="auto"/>
            <w:sz w:val="24"/>
            <w:szCs w:val="24"/>
            <w:u w:val="none"/>
            <w:shd w:val="clear" w:color="auto" w:fill="FFFFFF"/>
          </w:rPr>
          <w:t>Токиным</w:t>
        </w:r>
        <w:proofErr w:type="spellEnd"/>
      </w:hyperlink>
      <w:r w:rsidR="00E33DD6" w:rsidRPr="001A34E2">
        <w:rPr>
          <w:rStyle w:val="apple-converted-space"/>
          <w:b w:val="0"/>
          <w:sz w:val="24"/>
          <w:szCs w:val="24"/>
          <w:shd w:val="clear" w:color="auto" w:fill="FFFFFF"/>
        </w:rPr>
        <w:t> </w:t>
      </w:r>
      <w:r w:rsidR="00E33DD6" w:rsidRPr="001A34E2">
        <w:rPr>
          <w:b w:val="0"/>
          <w:sz w:val="24"/>
          <w:szCs w:val="24"/>
          <w:shd w:val="clear" w:color="auto" w:fill="FFFFFF"/>
        </w:rPr>
        <w:t>в</w:t>
      </w:r>
      <w:r w:rsidR="00E33DD6" w:rsidRPr="001A34E2">
        <w:rPr>
          <w:rStyle w:val="apple-converted-space"/>
          <w:b w:val="0"/>
          <w:sz w:val="24"/>
          <w:szCs w:val="24"/>
          <w:shd w:val="clear" w:color="auto" w:fill="FFFFFF"/>
        </w:rPr>
        <w:t> </w:t>
      </w:r>
      <w:hyperlink r:id="rId16" w:tooltip="1928 год" w:history="1">
        <w:r w:rsidR="00E33DD6" w:rsidRPr="001A34E2">
          <w:rPr>
            <w:rStyle w:val="a7"/>
            <w:b w:val="0"/>
            <w:color w:val="auto"/>
            <w:sz w:val="24"/>
            <w:szCs w:val="24"/>
            <w:u w:val="none"/>
            <w:shd w:val="clear" w:color="auto" w:fill="FFFFFF"/>
          </w:rPr>
          <w:t>1928 году</w:t>
        </w:r>
      </w:hyperlink>
      <w:r w:rsidR="00E33DD6" w:rsidRPr="001A34E2">
        <w:rPr>
          <w:b w:val="0"/>
          <w:sz w:val="24"/>
          <w:szCs w:val="24"/>
        </w:rPr>
        <w:t xml:space="preserve">. </w:t>
      </w:r>
    </w:p>
    <w:p w:rsidR="001A34E2" w:rsidRDefault="001A34E2" w:rsidP="001A34E2">
      <w:pPr>
        <w:pStyle w:val="2"/>
        <w:pBdr>
          <w:bottom w:val="single" w:sz="6" w:space="0" w:color="AAAAAA"/>
        </w:pBdr>
        <w:shd w:val="clear" w:color="auto" w:fill="FFFFFF"/>
        <w:spacing w:before="0" w:beforeAutospacing="0" w:after="0" w:afterAutospacing="0"/>
        <w:rPr>
          <w:b w:val="0"/>
          <w:sz w:val="24"/>
          <w:szCs w:val="24"/>
        </w:rPr>
      </w:pPr>
      <w:r w:rsidRPr="001A34E2">
        <w:rPr>
          <w:bCs w:val="0"/>
          <w:sz w:val="24"/>
          <w:szCs w:val="24"/>
        </w:rPr>
        <w:t>Действие фитонцидов.</w:t>
      </w:r>
      <w:r>
        <w:rPr>
          <w:b w:val="0"/>
          <w:bCs w:val="0"/>
          <w:sz w:val="24"/>
          <w:szCs w:val="24"/>
        </w:rPr>
        <w:t xml:space="preserve"> </w:t>
      </w:r>
    </w:p>
    <w:p w:rsidR="001A34E2" w:rsidRDefault="00937CE1" w:rsidP="001A34E2">
      <w:pPr>
        <w:pStyle w:val="2"/>
        <w:pBdr>
          <w:bottom w:val="single" w:sz="6" w:space="0" w:color="AAAAAA"/>
        </w:pBdr>
        <w:shd w:val="clear" w:color="auto" w:fill="FFFFFF"/>
        <w:spacing w:before="0" w:beforeAutospacing="0" w:after="0" w:afterAutospacing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Ф</w:t>
      </w:r>
      <w:r w:rsidR="001A34E2" w:rsidRPr="001A34E2">
        <w:rPr>
          <w:b w:val="0"/>
          <w:sz w:val="24"/>
          <w:szCs w:val="24"/>
        </w:rPr>
        <w:t>итонциды играют важную роль в </w:t>
      </w:r>
      <w:hyperlink r:id="rId17" w:tooltip="Иммунитет" w:history="1">
        <w:r w:rsidR="001A34E2" w:rsidRPr="001A34E2">
          <w:rPr>
            <w:b w:val="0"/>
            <w:sz w:val="24"/>
            <w:szCs w:val="24"/>
          </w:rPr>
          <w:t>иммунитете</w:t>
        </w:r>
      </w:hyperlink>
      <w:r w:rsidR="001A34E2" w:rsidRPr="001A34E2">
        <w:rPr>
          <w:b w:val="0"/>
          <w:sz w:val="24"/>
          <w:szCs w:val="24"/>
        </w:rPr>
        <w:t> растений и во взаимоотношениях </w:t>
      </w:r>
      <w:r>
        <w:rPr>
          <w:b w:val="0"/>
          <w:sz w:val="24"/>
          <w:szCs w:val="24"/>
        </w:rPr>
        <w:t xml:space="preserve"> </w:t>
      </w:r>
      <w:hyperlink r:id="rId18" w:tooltip="Организм" w:history="1">
        <w:r w:rsidR="001A34E2" w:rsidRPr="001A34E2">
          <w:rPr>
            <w:b w:val="0"/>
            <w:sz w:val="24"/>
            <w:szCs w:val="24"/>
          </w:rPr>
          <w:t>организмов</w:t>
        </w:r>
      </w:hyperlink>
      <w:r w:rsidR="001A34E2" w:rsidRPr="001A34E2">
        <w:rPr>
          <w:b w:val="0"/>
          <w:sz w:val="24"/>
          <w:szCs w:val="24"/>
        </w:rPr>
        <w:t> в </w:t>
      </w:r>
      <w:hyperlink r:id="rId19" w:tooltip="Биогеоценоз" w:history="1">
        <w:r w:rsidR="001A34E2" w:rsidRPr="001A34E2">
          <w:rPr>
            <w:b w:val="0"/>
            <w:sz w:val="24"/>
            <w:szCs w:val="24"/>
          </w:rPr>
          <w:t>биогеоценозах</w:t>
        </w:r>
      </w:hyperlink>
      <w:r w:rsidR="001A34E2" w:rsidRPr="001A34E2">
        <w:rPr>
          <w:b w:val="0"/>
          <w:sz w:val="24"/>
          <w:szCs w:val="24"/>
        </w:rPr>
        <w:t>. Выделение ряда фитонцидов усиливается при повреждении растений. Летучие фитонциды (</w:t>
      </w:r>
      <w:hyperlink r:id="rId20" w:tooltip="Летучие ароматные вещества" w:history="1">
        <w:r w:rsidR="001A34E2" w:rsidRPr="001A34E2">
          <w:rPr>
            <w:b w:val="0"/>
            <w:sz w:val="24"/>
            <w:szCs w:val="24"/>
          </w:rPr>
          <w:t>ЛАВ</w:t>
        </w:r>
      </w:hyperlink>
      <w:r w:rsidR="001A34E2" w:rsidRPr="001A34E2">
        <w:rPr>
          <w:b w:val="0"/>
          <w:sz w:val="24"/>
          <w:szCs w:val="24"/>
        </w:rPr>
        <w:t>) способны оказывать своё действие на расстоянии, например фитонциды листьев </w:t>
      </w:r>
      <w:hyperlink r:id="rId21" w:tooltip="Дуб" w:history="1">
        <w:r w:rsidR="001A34E2" w:rsidRPr="001A34E2">
          <w:rPr>
            <w:b w:val="0"/>
            <w:sz w:val="24"/>
            <w:szCs w:val="24"/>
          </w:rPr>
          <w:t>дуба</w:t>
        </w:r>
      </w:hyperlink>
      <w:r w:rsidR="001A34E2" w:rsidRPr="001A34E2">
        <w:rPr>
          <w:b w:val="0"/>
          <w:sz w:val="24"/>
          <w:szCs w:val="24"/>
        </w:rPr>
        <w:t>, </w:t>
      </w:r>
      <w:hyperlink r:id="rId22" w:tooltip="Эвкалипт" w:history="1">
        <w:r w:rsidR="001A34E2" w:rsidRPr="001A34E2">
          <w:rPr>
            <w:b w:val="0"/>
            <w:sz w:val="24"/>
            <w:szCs w:val="24"/>
          </w:rPr>
          <w:t>эвкалипта</w:t>
        </w:r>
      </w:hyperlink>
      <w:r w:rsidR="001A34E2" w:rsidRPr="001A34E2">
        <w:rPr>
          <w:b w:val="0"/>
          <w:sz w:val="24"/>
          <w:szCs w:val="24"/>
        </w:rPr>
        <w:t>, </w:t>
      </w:r>
      <w:hyperlink r:id="rId23" w:tooltip="Сосна" w:history="1">
        <w:r w:rsidR="001A34E2" w:rsidRPr="001A34E2">
          <w:rPr>
            <w:b w:val="0"/>
            <w:sz w:val="24"/>
            <w:szCs w:val="24"/>
          </w:rPr>
          <w:t>сосны</w:t>
        </w:r>
      </w:hyperlink>
      <w:r w:rsidR="001A34E2" w:rsidRPr="001A34E2">
        <w:rPr>
          <w:b w:val="0"/>
          <w:sz w:val="24"/>
          <w:szCs w:val="24"/>
        </w:rPr>
        <w:t xml:space="preserve"> и многих др. Сила и спектр </w:t>
      </w:r>
      <w:proofErr w:type="spellStart"/>
      <w:r w:rsidR="001A34E2" w:rsidRPr="001A34E2">
        <w:rPr>
          <w:b w:val="0"/>
          <w:sz w:val="24"/>
          <w:szCs w:val="24"/>
        </w:rPr>
        <w:t>антимикробного</w:t>
      </w:r>
      <w:proofErr w:type="spellEnd"/>
      <w:r w:rsidR="001A34E2" w:rsidRPr="001A34E2">
        <w:rPr>
          <w:b w:val="0"/>
          <w:sz w:val="24"/>
          <w:szCs w:val="24"/>
        </w:rPr>
        <w:t xml:space="preserve"> действия фитонцидов весьма разнообразны. Фитонциды </w:t>
      </w:r>
      <w:hyperlink r:id="rId24" w:tooltip="Чеснок" w:history="1">
        <w:r w:rsidR="001A34E2" w:rsidRPr="001A34E2">
          <w:rPr>
            <w:b w:val="0"/>
            <w:sz w:val="24"/>
            <w:szCs w:val="24"/>
          </w:rPr>
          <w:t>чеснока</w:t>
        </w:r>
      </w:hyperlink>
      <w:r w:rsidR="001A34E2" w:rsidRPr="001A34E2">
        <w:rPr>
          <w:b w:val="0"/>
          <w:sz w:val="24"/>
          <w:szCs w:val="24"/>
        </w:rPr>
        <w:t>, </w:t>
      </w:r>
      <w:hyperlink r:id="rId25" w:tooltip="Лук (растение)" w:history="1">
        <w:r w:rsidR="001A34E2" w:rsidRPr="001A34E2">
          <w:rPr>
            <w:b w:val="0"/>
            <w:sz w:val="24"/>
            <w:szCs w:val="24"/>
          </w:rPr>
          <w:t>лука</w:t>
        </w:r>
      </w:hyperlink>
      <w:r w:rsidR="001A34E2" w:rsidRPr="001A34E2">
        <w:rPr>
          <w:b w:val="0"/>
          <w:sz w:val="24"/>
          <w:szCs w:val="24"/>
        </w:rPr>
        <w:t>, </w:t>
      </w:r>
      <w:hyperlink r:id="rId26" w:tooltip="Хрен" w:history="1">
        <w:r w:rsidR="001A34E2" w:rsidRPr="001A34E2">
          <w:rPr>
            <w:b w:val="0"/>
            <w:sz w:val="24"/>
            <w:szCs w:val="24"/>
          </w:rPr>
          <w:t>хрена</w:t>
        </w:r>
      </w:hyperlink>
      <w:r w:rsidR="001A34E2" w:rsidRPr="001A34E2">
        <w:rPr>
          <w:b w:val="0"/>
          <w:sz w:val="24"/>
          <w:szCs w:val="24"/>
        </w:rPr>
        <w:t>, </w:t>
      </w:r>
      <w:hyperlink r:id="rId27" w:tooltip="Красный перец" w:history="1">
        <w:r w:rsidR="001A34E2" w:rsidRPr="001A34E2">
          <w:rPr>
            <w:b w:val="0"/>
            <w:sz w:val="24"/>
            <w:szCs w:val="24"/>
          </w:rPr>
          <w:t>красного перца</w:t>
        </w:r>
      </w:hyperlink>
      <w:r w:rsidR="001A34E2" w:rsidRPr="001A34E2">
        <w:rPr>
          <w:b w:val="0"/>
          <w:sz w:val="24"/>
          <w:szCs w:val="24"/>
        </w:rPr>
        <w:t> убивают многие виды простейших, бактерий и низших грибов в первые минуты и даже секунды. Летучие фитонциды уничтожают простейших (</w:t>
      </w:r>
      <w:hyperlink r:id="rId28" w:tooltip="Инфузории" w:history="1">
        <w:r w:rsidR="001A34E2" w:rsidRPr="001A34E2">
          <w:rPr>
            <w:b w:val="0"/>
            <w:sz w:val="24"/>
            <w:szCs w:val="24"/>
          </w:rPr>
          <w:t>инфузорий</w:t>
        </w:r>
      </w:hyperlink>
      <w:r w:rsidR="001A34E2" w:rsidRPr="001A34E2">
        <w:rPr>
          <w:b w:val="0"/>
          <w:sz w:val="24"/>
          <w:szCs w:val="24"/>
        </w:rPr>
        <w:t>), многих </w:t>
      </w:r>
      <w:hyperlink r:id="rId29" w:tooltip="Насекомые" w:history="1">
        <w:r w:rsidR="001A34E2" w:rsidRPr="001A34E2">
          <w:rPr>
            <w:b w:val="0"/>
            <w:sz w:val="24"/>
            <w:szCs w:val="24"/>
          </w:rPr>
          <w:t>насекомых</w:t>
        </w:r>
      </w:hyperlink>
      <w:r w:rsidR="001A34E2" w:rsidRPr="001A34E2">
        <w:rPr>
          <w:b w:val="0"/>
          <w:sz w:val="24"/>
          <w:szCs w:val="24"/>
        </w:rPr>
        <w:t> за короткое время (часы или минуты).</w:t>
      </w:r>
    </w:p>
    <w:p w:rsidR="00937CE1" w:rsidRDefault="001A34E2" w:rsidP="00AD0D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34E2">
        <w:rPr>
          <w:sz w:val="24"/>
          <w:szCs w:val="24"/>
        </w:rPr>
        <w:t xml:space="preserve"> </w:t>
      </w:r>
      <w:r w:rsidRPr="00AD0D30">
        <w:rPr>
          <w:rFonts w:ascii="Times New Roman" w:hAnsi="Times New Roman" w:cs="Times New Roman"/>
          <w:sz w:val="24"/>
          <w:szCs w:val="24"/>
        </w:rPr>
        <w:t>Фитонциды — один из факторов естественног</w:t>
      </w:r>
      <w:r w:rsidR="00937CE1">
        <w:rPr>
          <w:rFonts w:ascii="Times New Roman" w:hAnsi="Times New Roman" w:cs="Times New Roman"/>
          <w:sz w:val="24"/>
          <w:szCs w:val="24"/>
        </w:rPr>
        <w:t>о иммунитета растений (растения</w:t>
      </w:r>
    </w:p>
    <w:p w:rsidR="00AD0D30" w:rsidRDefault="001A34E2" w:rsidP="00AD0D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D30">
        <w:rPr>
          <w:rFonts w:ascii="Times New Roman" w:hAnsi="Times New Roman" w:cs="Times New Roman"/>
          <w:sz w:val="24"/>
          <w:szCs w:val="24"/>
        </w:rPr>
        <w:t xml:space="preserve">стерилизуют </w:t>
      </w:r>
      <w:r w:rsidR="00937CE1">
        <w:rPr>
          <w:rFonts w:ascii="Times New Roman" w:hAnsi="Times New Roman" w:cs="Times New Roman"/>
          <w:sz w:val="24"/>
          <w:szCs w:val="24"/>
        </w:rPr>
        <w:t xml:space="preserve"> </w:t>
      </w:r>
      <w:r w:rsidRPr="00AD0D30">
        <w:rPr>
          <w:rFonts w:ascii="Times New Roman" w:hAnsi="Times New Roman" w:cs="Times New Roman"/>
          <w:sz w:val="24"/>
          <w:szCs w:val="24"/>
        </w:rPr>
        <w:t>себя продуктами своей жизнедеятельности).</w:t>
      </w:r>
      <w:r w:rsidR="00AD0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Так, </w:t>
      </w:r>
      <w:r w:rsidRPr="00AD0D30">
        <w:rPr>
          <w:rFonts w:ascii="Times New Roman" w:eastAsia="Times New Roman" w:hAnsi="Times New Roman" w:cs="Times New Roman"/>
          <w:sz w:val="24"/>
          <w:szCs w:val="24"/>
          <w:lang w:eastAsia="ru-RU"/>
        </w:rPr>
        <w:t>фитонциды </w:t>
      </w:r>
      <w:hyperlink r:id="rId30" w:tooltip="Пихта" w:history="1">
        <w:r w:rsidRPr="00AD0D3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пихты</w:t>
        </w:r>
      </w:hyperlink>
      <w:r w:rsidRPr="00AD0D30">
        <w:rPr>
          <w:rFonts w:ascii="Times New Roman" w:eastAsia="Times New Roman" w:hAnsi="Times New Roman" w:cs="Times New Roman"/>
          <w:sz w:val="24"/>
          <w:szCs w:val="24"/>
          <w:lang w:eastAsia="ru-RU"/>
        </w:rPr>
        <w:t> убивают </w:t>
      </w:r>
      <w:r w:rsidR="006C4F73" w:rsidRPr="00AD0D30">
        <w:rPr>
          <w:rFonts w:ascii="Times New Roman" w:hAnsi="Times New Roman" w:cs="Times New Roman"/>
          <w:sz w:val="24"/>
          <w:szCs w:val="24"/>
        </w:rPr>
        <w:fldChar w:fldCharType="begin"/>
      </w:r>
      <w:r w:rsidR="007E5338" w:rsidRPr="00AD0D30">
        <w:rPr>
          <w:rFonts w:ascii="Times New Roman" w:hAnsi="Times New Roman" w:cs="Times New Roman"/>
          <w:sz w:val="24"/>
          <w:szCs w:val="24"/>
        </w:rPr>
        <w:instrText>HYPERLINK "https://ru.wikipedia.org/wiki/Bordetella_pertussis" \o "Bordetella pertussis"</w:instrText>
      </w:r>
      <w:r w:rsidR="006C4F73" w:rsidRPr="00AD0D30">
        <w:rPr>
          <w:rFonts w:ascii="Times New Roman" w:hAnsi="Times New Roman" w:cs="Times New Roman"/>
          <w:sz w:val="24"/>
          <w:szCs w:val="24"/>
        </w:rPr>
        <w:fldChar w:fldCharType="separate"/>
      </w:r>
      <w:r w:rsidR="00AD0D3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коклюшную</w:t>
      </w:r>
    </w:p>
    <w:p w:rsidR="00AD0D30" w:rsidRPr="00AD0D30" w:rsidRDefault="001A34E2" w:rsidP="00AD0D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D30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палочку</w:t>
      </w:r>
      <w:r w:rsidR="006C4F73" w:rsidRPr="00AD0D30">
        <w:rPr>
          <w:rFonts w:ascii="Times New Roman" w:hAnsi="Times New Roman" w:cs="Times New Roman"/>
          <w:sz w:val="24"/>
          <w:szCs w:val="24"/>
        </w:rPr>
        <w:fldChar w:fldCharType="end"/>
      </w:r>
      <w:r w:rsidRPr="00AD0D30">
        <w:rPr>
          <w:rFonts w:ascii="Times New Roman" w:eastAsia="Times New Roman" w:hAnsi="Times New Roman" w:cs="Times New Roman"/>
          <w:sz w:val="24"/>
          <w:szCs w:val="24"/>
          <w:lang w:eastAsia="ru-RU"/>
        </w:rPr>
        <w:t> (возбудителя </w:t>
      </w:r>
      <w:hyperlink r:id="rId31" w:tooltip="Коклюш" w:history="1">
        <w:r w:rsidRPr="00AD0D3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коклюша</w:t>
        </w:r>
      </w:hyperlink>
      <w:r w:rsidRPr="00AD0D30">
        <w:rPr>
          <w:rFonts w:ascii="Times New Roman" w:eastAsia="Times New Roman" w:hAnsi="Times New Roman" w:cs="Times New Roman"/>
          <w:sz w:val="24"/>
          <w:szCs w:val="24"/>
          <w:lang w:eastAsia="ru-RU"/>
        </w:rPr>
        <w:t>); </w:t>
      </w:r>
      <w:hyperlink r:id="rId32" w:tooltip="Сосна" w:history="1">
        <w:r w:rsidRPr="00AD0D3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сосновые</w:t>
        </w:r>
      </w:hyperlink>
      <w:r w:rsidRPr="00AD0D30">
        <w:rPr>
          <w:rFonts w:ascii="Times New Roman" w:eastAsia="Times New Roman" w:hAnsi="Times New Roman" w:cs="Times New Roman"/>
          <w:sz w:val="24"/>
          <w:szCs w:val="24"/>
          <w:lang w:eastAsia="ru-RU"/>
        </w:rPr>
        <w:t> фитонциды губительны для </w:t>
      </w:r>
      <w:hyperlink r:id="rId33" w:tooltip="Палочка Коха" w:history="1">
        <w:r w:rsidRPr="00AD0D3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палочки Коха</w:t>
        </w:r>
      </w:hyperlink>
      <w:r w:rsidRPr="00AD0D30">
        <w:rPr>
          <w:rFonts w:ascii="Times New Roman" w:eastAsia="Times New Roman" w:hAnsi="Times New Roman" w:cs="Times New Roman"/>
          <w:sz w:val="24"/>
          <w:szCs w:val="24"/>
          <w:lang w:eastAsia="ru-RU"/>
        </w:rPr>
        <w:t> (возбудителя </w:t>
      </w:r>
      <w:hyperlink r:id="rId34" w:tooltip="Туберкулёз" w:history="1">
        <w:r w:rsidRPr="00AD0D3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туберкулёза</w:t>
        </w:r>
      </w:hyperlink>
      <w:r w:rsidRPr="00AD0D30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для</w:t>
      </w:r>
      <w:r w:rsidR="00AD0D30" w:rsidRPr="00AD0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4F73" w:rsidRPr="00AD0D30">
        <w:rPr>
          <w:rFonts w:ascii="Times New Roman" w:hAnsi="Times New Roman" w:cs="Times New Roman"/>
          <w:sz w:val="24"/>
          <w:szCs w:val="24"/>
        </w:rPr>
        <w:fldChar w:fldCharType="begin"/>
      </w:r>
      <w:r w:rsidR="007E5338" w:rsidRPr="00AD0D30">
        <w:rPr>
          <w:rFonts w:ascii="Times New Roman" w:hAnsi="Times New Roman" w:cs="Times New Roman"/>
          <w:sz w:val="24"/>
          <w:szCs w:val="24"/>
        </w:rPr>
        <w:instrText>HYPERLINK "https://ru.wikipedia.org/wiki/%D0%9A%D0%B8%D1%88%D0%B5%D1%87%D0%BD%D0%B0%D1%8F_%D0%BF%D0%B0%D0%BB%D0%BE%D1%87%D0%BA%D0%B0" \o "Кишечная палочка"</w:instrText>
      </w:r>
      <w:r w:rsidR="006C4F73" w:rsidRPr="00AD0D30">
        <w:rPr>
          <w:rFonts w:ascii="Times New Roman" w:hAnsi="Times New Roman" w:cs="Times New Roman"/>
          <w:sz w:val="24"/>
          <w:szCs w:val="24"/>
        </w:rPr>
        <w:fldChar w:fldCharType="separate"/>
      </w:r>
      <w:r w:rsidR="00AD0D30" w:rsidRPr="00AD0D30">
        <w:rPr>
          <w:rFonts w:ascii="Times New Roman" w:eastAsia="Times New Roman" w:hAnsi="Times New Roman" w:cs="Times New Roman"/>
          <w:sz w:val="24"/>
          <w:szCs w:val="24"/>
          <w:lang w:eastAsia="ru-RU"/>
        </w:rPr>
        <w:t>кишечной</w:t>
      </w:r>
    </w:p>
    <w:p w:rsidR="001A34E2" w:rsidRPr="001A34E2" w:rsidRDefault="001A34E2" w:rsidP="00AD0D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D30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палочки</w:t>
      </w:r>
      <w:r w:rsidR="006C4F73" w:rsidRPr="00AD0D30">
        <w:rPr>
          <w:rFonts w:ascii="Times New Roman" w:hAnsi="Times New Roman" w:cs="Times New Roman"/>
          <w:sz w:val="24"/>
          <w:szCs w:val="24"/>
        </w:rPr>
        <w:fldChar w:fldCharType="end"/>
      </w:r>
      <w:r w:rsidRPr="001A34E2">
        <w:rPr>
          <w:rFonts w:ascii="Times New Roman" w:eastAsia="Times New Roman" w:hAnsi="Times New Roman" w:cs="Times New Roman"/>
          <w:sz w:val="24"/>
          <w:szCs w:val="24"/>
          <w:lang w:eastAsia="ru-RU"/>
        </w:rPr>
        <w:t>; </w:t>
      </w:r>
      <w:hyperlink r:id="rId35" w:tooltip="Берёза" w:history="1">
        <w:r w:rsidRPr="001A34E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берёза</w:t>
        </w:r>
      </w:hyperlink>
      <w:r w:rsidRPr="001A34E2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36" w:tooltip="Тополь" w:history="1">
        <w:r w:rsidRPr="001A34E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тополь</w:t>
        </w:r>
      </w:hyperlink>
      <w:r w:rsidRPr="001A34E2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поражают </w:t>
      </w:r>
      <w:hyperlink r:id="rId37" w:tooltip="Золотистый стафилококк" w:history="1">
        <w:r w:rsidRPr="001A34E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микроб золотистого стафилококка</w:t>
        </w:r>
      </w:hyperlink>
      <w:r w:rsidRPr="001A34E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A34E2" w:rsidRPr="001A34E2" w:rsidRDefault="001A34E2" w:rsidP="001A34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34E2">
        <w:rPr>
          <w:rFonts w:ascii="Times New Roman" w:eastAsia="Times New Roman" w:hAnsi="Times New Roman" w:cs="Times New Roman"/>
          <w:sz w:val="24"/>
          <w:szCs w:val="24"/>
          <w:lang w:eastAsia="ru-RU"/>
        </w:rPr>
        <w:t>Фитонциды же </w:t>
      </w:r>
      <w:hyperlink r:id="rId38" w:tooltip="Багульник" w:history="1">
        <w:r w:rsidRPr="001A34E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багульника</w:t>
        </w:r>
      </w:hyperlink>
      <w:r w:rsidRPr="001A34E2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39" w:tooltip="Ясенец" w:history="1">
        <w:r w:rsidRPr="001A34E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ясенца</w:t>
        </w:r>
      </w:hyperlink>
      <w:r w:rsidRPr="001A34E2">
        <w:rPr>
          <w:rFonts w:ascii="Times New Roman" w:eastAsia="Times New Roman" w:hAnsi="Times New Roman" w:cs="Times New Roman"/>
          <w:sz w:val="24"/>
          <w:szCs w:val="24"/>
          <w:lang w:eastAsia="ru-RU"/>
        </w:rPr>
        <w:t> довольно ядовиты и для человека — с этими растениями следует быть осторожным.</w:t>
      </w:r>
    </w:p>
    <w:p w:rsidR="001A34E2" w:rsidRPr="001A34E2" w:rsidRDefault="001A34E2" w:rsidP="001A34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34E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Защитная роль фитонцидов проявляется не только в уничтожении микроорганизмов, но и в подавлении их </w:t>
      </w:r>
      <w:hyperlink r:id="rId40" w:tooltip="Размножение" w:history="1">
        <w:r w:rsidRPr="001A34E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размножения</w:t>
        </w:r>
      </w:hyperlink>
      <w:r w:rsidRPr="001A34E2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отрицательном </w:t>
      </w:r>
      <w:hyperlink r:id="rId41" w:tooltip="Хемотаксис" w:history="1">
        <w:r w:rsidRPr="001A34E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хемотаксисе</w:t>
        </w:r>
      </w:hyperlink>
      <w:r w:rsidRPr="001A34E2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подвижных форм </w:t>
      </w:r>
      <w:hyperlink r:id="rId42" w:tooltip="Микроорганизм" w:history="1">
        <w:r w:rsidRPr="001A34E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микроорганизмов</w:t>
        </w:r>
      </w:hyperlink>
      <w:r w:rsidRPr="001A34E2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стимулировании жизнедеятельности микроорганизмов, являющихся антагонистами патогенных форм для данного растения, в отпугивании насекомых и т. п.</w:t>
      </w:r>
      <w:r w:rsidR="00AD0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1A34E2" w:rsidRPr="00AD0D30" w:rsidRDefault="001A34E2" w:rsidP="00AD0D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D30">
        <w:rPr>
          <w:rFonts w:ascii="Times New Roman" w:eastAsia="Times New Roman" w:hAnsi="Times New Roman" w:cs="Times New Roman"/>
          <w:sz w:val="24"/>
          <w:szCs w:val="24"/>
          <w:lang w:eastAsia="ru-RU"/>
        </w:rPr>
        <w:t>Гектар соснового бора выделяет в </w:t>
      </w:r>
      <w:hyperlink r:id="rId43" w:tooltip="Атмосфера Земли" w:history="1">
        <w:r w:rsidRPr="00AD0D3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атмосферу</w:t>
        </w:r>
      </w:hyperlink>
      <w:r w:rsidRPr="00AD0D30">
        <w:rPr>
          <w:rFonts w:ascii="Times New Roman" w:eastAsia="Times New Roman" w:hAnsi="Times New Roman" w:cs="Times New Roman"/>
          <w:sz w:val="24"/>
          <w:szCs w:val="24"/>
          <w:lang w:eastAsia="ru-RU"/>
        </w:rPr>
        <w:t> около 5 килограммов летучих фитонцидов в сутки, </w:t>
      </w:r>
      <w:hyperlink r:id="rId44" w:tooltip="Можжевельник" w:history="1">
        <w:r w:rsidRPr="00AD0D3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можжевелового</w:t>
        </w:r>
      </w:hyperlink>
      <w:r w:rsidRPr="00AD0D30">
        <w:rPr>
          <w:rFonts w:ascii="Times New Roman" w:eastAsia="Times New Roman" w:hAnsi="Times New Roman" w:cs="Times New Roman"/>
          <w:sz w:val="24"/>
          <w:szCs w:val="24"/>
          <w:lang w:eastAsia="ru-RU"/>
        </w:rPr>
        <w:t> леса — около 30 кг/</w:t>
      </w:r>
      <w:proofErr w:type="spellStart"/>
      <w:r w:rsidRPr="00AD0D30">
        <w:rPr>
          <w:rFonts w:ascii="Times New Roman" w:eastAsia="Times New Roman" w:hAnsi="Times New Roman" w:cs="Times New Roman"/>
          <w:sz w:val="24"/>
          <w:szCs w:val="24"/>
          <w:lang w:eastAsia="ru-RU"/>
        </w:rPr>
        <w:t>сут</w:t>
      </w:r>
      <w:proofErr w:type="spellEnd"/>
      <w:r w:rsidRPr="00AD0D30">
        <w:rPr>
          <w:rFonts w:ascii="Times New Roman" w:eastAsia="Times New Roman" w:hAnsi="Times New Roman" w:cs="Times New Roman"/>
          <w:sz w:val="24"/>
          <w:szCs w:val="24"/>
          <w:lang w:eastAsia="ru-RU"/>
        </w:rPr>
        <w:t>, снижая количество</w:t>
      </w:r>
      <w:r w:rsidR="00AD0D30" w:rsidRPr="00AD0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45" w:tooltip="Микрофлора" w:history="1">
        <w:r w:rsidRPr="00AD0D3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микрофлоры</w:t>
        </w:r>
      </w:hyperlink>
      <w:r w:rsidRPr="00AD0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 воздухе. </w:t>
      </w:r>
      <w:r w:rsidRPr="00AD0D3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Поэтому в хвойных лесах (особенно в молодом сосновом бору) воздух практически стерилен (содержит лишь около 200—300 бактериальных</w:t>
      </w:r>
      <w:r w:rsidR="00AD0D30" w:rsidRPr="00AD0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46" w:tooltip="Клетка" w:history="1">
        <w:r w:rsidRPr="00AD0D3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клеток</w:t>
        </w:r>
      </w:hyperlink>
      <w:r w:rsidRPr="00AD0D30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1 м³), что представляет интерес для гигиенистов, специалистов по озеленению и др.</w:t>
      </w:r>
      <w:r w:rsidR="00E33DD6" w:rsidRPr="00AD0D3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1A34E2" w:rsidRPr="00AD0D30" w:rsidRDefault="001A34E2" w:rsidP="00AD0D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 </w:t>
      </w:r>
      <w:r w:rsidR="00943C19" w:rsidRPr="00AD0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оказывают </w:t>
      </w:r>
      <w:r w:rsidRPr="00AD0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отрицательное воздействие на атмосферу, такие </w:t>
      </w:r>
      <w:r w:rsidR="00943C19" w:rsidRPr="00AD0D3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загрязняющие вещества как диоксид серы, оксиды азота, углеводороды и др. Среди них наиболее типичным является диоксид серы, образующийся при сгорании серосодержащего топлива (работа предприятий теплоэнергетики, котельных, отопительных печей населения, а также транспорта, особенно дизельного.)</w:t>
      </w:r>
      <w:r w:rsidR="008E3BE5" w:rsidRPr="00AD0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F212B" w:rsidRPr="00F27949" w:rsidRDefault="008E3BE5" w:rsidP="00AD0D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нас на территории поселка </w:t>
      </w:r>
      <w:proofErr w:type="spellStart"/>
      <w:r w:rsidRPr="00AD0D30">
        <w:rPr>
          <w:rFonts w:ascii="Times New Roman" w:eastAsia="Times New Roman" w:hAnsi="Times New Roman" w:cs="Times New Roman"/>
          <w:sz w:val="24"/>
          <w:szCs w:val="24"/>
          <w:lang w:eastAsia="ru-RU"/>
        </w:rPr>
        <w:t>Бира</w:t>
      </w:r>
      <w:proofErr w:type="spellEnd"/>
      <w:r w:rsidRPr="00AD0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отопление жилого фонда ведется за счет котельных, работающих на угле и печей населения, которые </w:t>
      </w:r>
      <w:r w:rsidR="001E15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работают </w:t>
      </w:r>
      <w:r w:rsidRPr="00AD0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частично </w:t>
      </w:r>
      <w:r w:rsidR="001E156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дровах, а в основном на угле</w:t>
      </w:r>
      <w:r w:rsidRPr="00AD0D3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43C19" w:rsidRPr="00AD0D30" w:rsidRDefault="00943C19" w:rsidP="00F279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D3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Устойчивость растений к диоксиду серы различна. Даже незначительное наличие диоксида серы в воздухе хорошо диагностируется лишайниками – сначала исчезают кустистые, потом листовые и, наконец, накипные формы.</w:t>
      </w:r>
    </w:p>
    <w:p w:rsidR="005E4C50" w:rsidRPr="00AD0D30" w:rsidRDefault="00943C19" w:rsidP="00F279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D30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высших растений повышенную чувствительность к</w:t>
      </w:r>
      <w:r w:rsidR="003D3C6F" w:rsidRPr="00AD0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оксиду серы имеют хвойные</w:t>
      </w:r>
      <w:r w:rsidR="00B66C90" w:rsidRPr="00AD0D30">
        <w:rPr>
          <w:rFonts w:ascii="Times New Roman" w:eastAsia="Times New Roman" w:hAnsi="Times New Roman" w:cs="Times New Roman"/>
          <w:sz w:val="24"/>
          <w:szCs w:val="24"/>
          <w:lang w:eastAsia="ru-RU"/>
        </w:rPr>
        <w:t>: с</w:t>
      </w:r>
      <w:r w:rsidR="003D3C6F" w:rsidRPr="00AD0D3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осна сибирская (кед</w:t>
      </w:r>
      <w:r w:rsidR="00B66C90" w:rsidRPr="00AD0D3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ровая), сосна обыкновенная, ель</w:t>
      </w:r>
      <w:r w:rsidRPr="00AD0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27949" w:rsidRDefault="009314BA" w:rsidP="009314BA">
      <w:pPr>
        <w:spacing w:after="12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BC3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49868" cy="1665171"/>
            <wp:effectExtent l="19050" t="0" r="0" b="0"/>
            <wp:docPr id="5" name="Рисунок 3" descr="C:\Users\Q\Desktop\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\Desktop\ель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867" cy="166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79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9E4E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73526" cy="1549667"/>
            <wp:effectExtent l="19050" t="0" r="2874" b="0"/>
            <wp:docPr id="1" name="Рисунок 1" descr="C:\Users\Q\Desktop\сосна обыкновенна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Desktop\сосна обыкновенная 1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b="9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133" cy="155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4E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9E4E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314BA" w:rsidRDefault="00F27949" w:rsidP="009314BA">
      <w:pPr>
        <w:spacing w:after="12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   </w:t>
      </w:r>
      <w:r w:rsidR="00BC3A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Ель                                    Сосна обыкновенная</w:t>
      </w:r>
    </w:p>
    <w:p w:rsidR="00F27949" w:rsidRDefault="00F27949" w:rsidP="009314BA">
      <w:pPr>
        <w:spacing w:after="12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</w:t>
      </w:r>
      <w:r w:rsidR="009E4E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9258" cy="1848050"/>
            <wp:effectExtent l="19050" t="0" r="0" b="0"/>
            <wp:docPr id="4" name="Рисунок 2" descr="C:\Users\Q\Desktop\сос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\Desktop\сосна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t="7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258" cy="18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E60" w:rsidRDefault="00F27949" w:rsidP="004D767A">
      <w:pPr>
        <w:spacing w:after="12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</w:t>
      </w:r>
      <w:r w:rsidR="009E4E6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Сосна  сибирская</w:t>
      </w:r>
      <w:r w:rsidR="00931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E4E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(кедровая)</w:t>
      </w:r>
    </w:p>
    <w:p w:rsidR="00943C19" w:rsidRPr="00801DE5" w:rsidRDefault="00943C19" w:rsidP="009E4E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Устойчивые к загрязнению: бересклет, бирючина, клен </w:t>
      </w:r>
      <w:proofErr w:type="spellStart"/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ясенелистный</w:t>
      </w:r>
      <w:proofErr w:type="spellEnd"/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43C19" w:rsidRPr="00801DE5" w:rsidRDefault="00943C19" w:rsidP="004D76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ряда растений установлены границы их жизнедеятельности и предельно допустимые концентрации диоксида серы в воздухе.</w:t>
      </w:r>
    </w:p>
    <w:p w:rsidR="00943C19" w:rsidRPr="00801DE5" w:rsidRDefault="00943C19" w:rsidP="004D76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Величины ПДК (мг/куб.м) для:</w:t>
      </w:r>
    </w:p>
    <w:p w:rsidR="000D47C3" w:rsidRPr="0074695E" w:rsidRDefault="00943C19" w:rsidP="000D47C3">
      <w:pPr>
        <w:spacing w:after="12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тимофеевки луговой, </w:t>
      </w:r>
      <w:r w:rsidRPr="003D5640">
        <w:rPr>
          <w:rFonts w:ascii="Times New Roman" w:eastAsia="Times New Roman" w:hAnsi="Times New Roman" w:cs="Times New Roman"/>
          <w:sz w:val="24"/>
          <w:szCs w:val="24"/>
          <w:lang w:eastAsia="ru-RU"/>
        </w:rPr>
        <w:t>сирени обыкновенной – 0,2;</w:t>
      </w:r>
      <w:r w:rsidR="000D47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барбариса – 0,5, </w:t>
      </w:r>
      <w:r w:rsidR="000D47C3" w:rsidRPr="00F84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овсяницы луговой, </w:t>
      </w:r>
      <w:r w:rsidR="000D47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смородины золотистой – 1,0, </w:t>
      </w:r>
      <w:r w:rsidR="000D47C3" w:rsidRPr="00746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клена </w:t>
      </w:r>
      <w:proofErr w:type="spellStart"/>
      <w:r w:rsidR="000D47C3" w:rsidRPr="0074695E">
        <w:rPr>
          <w:rFonts w:ascii="Times New Roman" w:eastAsia="Times New Roman" w:hAnsi="Times New Roman" w:cs="Times New Roman"/>
          <w:sz w:val="24"/>
          <w:szCs w:val="24"/>
          <w:lang w:eastAsia="ru-RU"/>
        </w:rPr>
        <w:t>ясенелистного</w:t>
      </w:r>
      <w:proofErr w:type="spellEnd"/>
      <w:r w:rsidR="000D47C3" w:rsidRPr="00746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2,0.</w:t>
      </w:r>
    </w:p>
    <w:p w:rsidR="000D47C3" w:rsidRPr="00F84D8F" w:rsidRDefault="000D47C3" w:rsidP="000D47C3">
      <w:pPr>
        <w:spacing w:after="12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48CF" w:rsidRPr="000D47C3" w:rsidRDefault="00B66C90" w:rsidP="00943C19">
      <w:pPr>
        <w:spacing w:after="12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478682" cy="1135781"/>
            <wp:effectExtent l="19050" t="0" r="7218" b="0"/>
            <wp:docPr id="6" name="Рисунок 1" descr="C:\Users\Q\Desktop\тимофеевка луг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Desktop\тимофеевка луговая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857" cy="113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47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7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D56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6120" cy="1126156"/>
            <wp:effectExtent l="19050" t="0" r="0" b="0"/>
            <wp:docPr id="14" name="Рисунок 1" descr="C:\Users\Q\Desktop\сирен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Desktop\сирень2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120" cy="1126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47C3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 w:rsidR="00D37946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   </w:t>
      </w:r>
      <w:r w:rsidR="000D47C3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 w:rsidR="000D47C3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842539" cy="1135781"/>
            <wp:effectExtent l="19050" t="0" r="5311" b="0"/>
            <wp:docPr id="29" name="Рисунок 2" descr="C:\Users\Q\Desktop\барбари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\Desktop\барбарис 1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53" cy="113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48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="000D47C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</w:t>
      </w:r>
      <w:r w:rsidR="00D379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</w:t>
      </w:r>
      <w:r w:rsidR="006048CF" w:rsidRPr="006048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тимофеевка луговая</w:t>
      </w:r>
      <w:r w:rsidR="003D56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  <w:r w:rsidR="00D379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</w:t>
      </w:r>
      <w:r w:rsidR="003D56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="000D47C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="003D56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сирень обыкновенная</w:t>
      </w:r>
      <w:r w:rsidR="000D47C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барбарис</w:t>
      </w:r>
    </w:p>
    <w:p w:rsidR="003D5640" w:rsidRPr="004D767A" w:rsidRDefault="003D5640" w:rsidP="00943C19">
      <w:pPr>
        <w:spacing w:after="12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D5640" w:rsidRDefault="00D37946" w:rsidP="00943C19">
      <w:pPr>
        <w:spacing w:after="12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             </w:t>
      </w:r>
      <w:r w:rsidR="003D2ED4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517818" cy="1771049"/>
            <wp:effectExtent l="19050" t="0" r="6182" b="0"/>
            <wp:docPr id="16" name="Рисунок 3" descr="C:\Users\Q\Desktop\овсяница л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\Desktop\овсяница луг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77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2ED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        </w:t>
      </w:r>
      <w:r w:rsidR="003D2ED4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011881" cy="1684422"/>
            <wp:effectExtent l="19050" t="0" r="7419" b="0"/>
            <wp:docPr id="17" name="Рисунок 4" descr="C:\Users\Q\Desktop\овсяница луг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\Desktop\овсяница луговая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323" cy="1694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2ED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0D47C3" w:rsidRPr="000D47C3" w:rsidRDefault="000D47C3" w:rsidP="00943C19">
      <w:pPr>
        <w:spacing w:after="12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</w:t>
      </w:r>
      <w:r w:rsidR="00D379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</w:t>
      </w:r>
      <w:r w:rsidRPr="000D47C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овсяница луговая</w:t>
      </w:r>
    </w:p>
    <w:p w:rsidR="00F84D8F" w:rsidRPr="004D767A" w:rsidRDefault="00D37946" w:rsidP="00943C19">
      <w:pPr>
        <w:spacing w:after="12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      </w:t>
      </w:r>
      <w:r w:rsidR="0074695E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040556" cy="1606903"/>
            <wp:effectExtent l="19050" t="0" r="0" b="0"/>
            <wp:docPr id="19" name="Рисунок 5" descr="C:\Users\Q\Desktop\смородина золотист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\Desktop\смородина золотистая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549" cy="160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695E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                    </w:t>
      </w:r>
      <w:r w:rsidR="0074695E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185136" cy="1617044"/>
            <wp:effectExtent l="19050" t="0" r="5614" b="0"/>
            <wp:docPr id="21" name="Рисунок 6" descr="C:\Users\Q\Desktop\клен яснелист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\Desktop\клен яснелистный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900" cy="161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95E" w:rsidRPr="000D47C3" w:rsidRDefault="000D47C3" w:rsidP="00943C19">
      <w:pPr>
        <w:spacing w:after="12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</w:t>
      </w:r>
      <w:r w:rsidR="00D3794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0D47C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смородина золотистая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клен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ясенелистный</w:t>
      </w:r>
      <w:proofErr w:type="spellEnd"/>
    </w:p>
    <w:p w:rsidR="00BA3919" w:rsidRDefault="00943C19" w:rsidP="00BA3919">
      <w:pPr>
        <w:spacing w:after="12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Чувствительны к содержанию в воздухе других загрязнителей (например: </w:t>
      </w:r>
      <w:proofErr w:type="spellStart"/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хлороводорода</w:t>
      </w:r>
      <w:proofErr w:type="spellEnd"/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фтороводорода</w:t>
      </w:r>
      <w:proofErr w:type="spellEnd"/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такие растения, </w:t>
      </w:r>
      <w:r w:rsidRPr="002B080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пшеница, кукуруза, пихта, ель,</w:t>
      </w:r>
      <w:r w:rsidR="00BA391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F84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земляника садовая, </w:t>
      </w:r>
      <w:r w:rsidR="00BA3919" w:rsidRPr="00D37946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береза бородавчатая.</w:t>
      </w:r>
    </w:p>
    <w:p w:rsidR="00F84D8F" w:rsidRPr="00BA3919" w:rsidRDefault="00F84D8F" w:rsidP="00943C19">
      <w:pPr>
        <w:spacing w:after="12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F84D8F" w:rsidRDefault="00F84D8F" w:rsidP="00943C19">
      <w:pPr>
        <w:spacing w:after="12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C3A33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669917" cy="1559292"/>
            <wp:effectExtent l="19050" t="0" r="6483" b="0"/>
            <wp:docPr id="18" name="Рисунок 7" descr="C:\Users\Q\Desktop\Новая папка (3)\земля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\Desktop\Новая папка (3)\земляника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276" cy="156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BA391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BA3919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060007" cy="1559291"/>
            <wp:effectExtent l="19050" t="0" r="0" b="0"/>
            <wp:docPr id="22" name="Рисунок 7" descr="C:\Users\Q\Desktop\кукуру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\Desktop\кукуруза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007" cy="155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757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</w:t>
      </w:r>
      <w:r w:rsidR="00CB7576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925253" cy="1558650"/>
            <wp:effectExtent l="19050" t="0" r="0" b="0"/>
            <wp:docPr id="23" name="Рисунок 8" descr="C:\Users\Q\Desktop\пихт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\Desktop\пихта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102" cy="156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7C3" w:rsidRDefault="00CB7576" w:rsidP="00943C19">
      <w:pPr>
        <w:spacing w:after="12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</w:t>
      </w:r>
      <w:r w:rsidRPr="00CB75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земляника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кукуруза                                           пихта</w:t>
      </w:r>
    </w:p>
    <w:p w:rsidR="00CB7576" w:rsidRDefault="002B0800" w:rsidP="00943C19">
      <w:pPr>
        <w:spacing w:after="12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395864" cy="1636294"/>
            <wp:effectExtent l="19050" t="0" r="0" b="0"/>
            <wp:docPr id="24" name="Рисунок 9" descr="C:\Users\Q\Desktop\ель аян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Q\Desktop\ель аянская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164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877127" cy="1636294"/>
            <wp:effectExtent l="19050" t="0" r="8823" b="0"/>
            <wp:docPr id="25" name="Рисунок 10" descr="C:\Users\Q\Desktop\пше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Q\Desktop\пшеница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389" cy="163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47C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  <w:r w:rsidR="00941336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520993" cy="1731569"/>
            <wp:effectExtent l="19050" t="0" r="3007" b="0"/>
            <wp:docPr id="30" name="Рисунок 14" descr="C:\Users\Q\Desktop\бере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Q\Desktop\береза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t="7134" b="10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445" cy="173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336" w:rsidRDefault="002B0800" w:rsidP="00943C19">
      <w:pPr>
        <w:spacing w:after="12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ель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аянская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пшеница</w:t>
      </w:r>
      <w:r w:rsidR="0094133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  <w:r w:rsidR="000D47C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="0094133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</w:t>
      </w:r>
      <w:r w:rsidR="000D47C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береза бородавчатая</w:t>
      </w:r>
      <w:r w:rsidR="0094133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2B0800" w:rsidRDefault="00941336" w:rsidP="00943C19">
      <w:pPr>
        <w:spacing w:after="12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                                            или плакучая (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повислая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941336" w:rsidRPr="00CB7576" w:rsidRDefault="00941336" w:rsidP="00943C19">
      <w:pPr>
        <w:spacing w:after="12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242820" cy="2040255"/>
            <wp:effectExtent l="19050" t="0" r="5080" b="0"/>
            <wp:docPr id="31" name="Рисунок 15" descr="C:\Users\Q\Desktop\берез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Q\Desktop\береза1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204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A33" w:rsidRPr="0074695E" w:rsidRDefault="00943C19" w:rsidP="00135618">
      <w:pPr>
        <w:spacing w:after="12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Стойкими к содержанию </w:t>
      </w:r>
      <w:proofErr w:type="spellStart"/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фтороводорода</w:t>
      </w:r>
      <w:proofErr w:type="spellEnd"/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воздухе являются </w:t>
      </w:r>
      <w:r w:rsidRPr="00746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хлопчатник, одуванчик, картофель, роза, табак, томаты, виноград, а к </w:t>
      </w:r>
      <w:proofErr w:type="spellStart"/>
      <w:r w:rsidRPr="0074695E">
        <w:rPr>
          <w:rFonts w:ascii="Times New Roman" w:eastAsia="Times New Roman" w:hAnsi="Times New Roman" w:cs="Times New Roman"/>
          <w:sz w:val="24"/>
          <w:szCs w:val="24"/>
          <w:lang w:eastAsia="ru-RU"/>
        </w:rPr>
        <w:t>хлороводороду</w:t>
      </w:r>
      <w:proofErr w:type="spellEnd"/>
      <w:r w:rsidRPr="00746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крестоцветные, зонтичные, тыквенные, гераневые, гвоздичные, вересковые, сложноцветные.</w:t>
      </w:r>
      <w:r w:rsidR="0074695E" w:rsidRPr="00746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</w:p>
    <w:p w:rsidR="00943C19" w:rsidRPr="00135618" w:rsidRDefault="00135618" w:rsidP="00135618">
      <w:pPr>
        <w:spacing w:after="12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6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б) </w:t>
      </w:r>
      <w:proofErr w:type="spellStart"/>
      <w:r w:rsidR="00943C19" w:rsidRPr="001356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Биоиндикация</w:t>
      </w:r>
      <w:proofErr w:type="spellEnd"/>
      <w:r w:rsidR="00943C19" w:rsidRPr="001356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загрязнения воздуха по состоянию хвои сосны</w:t>
      </w:r>
    </w:p>
    <w:p w:rsidR="00943C19" w:rsidRPr="00801DE5" w:rsidRDefault="00943C19" w:rsidP="00943C19">
      <w:pPr>
        <w:spacing w:after="12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Считается, что для условий лесной полосы России наиболее чувствительны к загрязнению воздуха сосновые леса. Это обусловливает выбор сосны как важнейшего индикатора антропогенного влияния, принимаемого настоящее время за “эталон </w:t>
      </w:r>
      <w:proofErr w:type="spellStart"/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биодиагностики</w:t>
      </w:r>
      <w:proofErr w:type="spellEnd"/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”. Информативными по техногенному загрязнению </w:t>
      </w:r>
      <w:r w:rsidRPr="00E664FE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 морфологические анатомические изменения, а также продолжительность жизни хвои. При хроническом загрязнении лесов диоксидом серы наблюдаются повреждения и преждевременное опадение хвои сосны. В зо</w:t>
      </w: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техногенного загрязнения отмечается снижение массы хвои 30-60% в сравнении с контрольными участками. Для мониторинга загрязнения атмосферы мы выбрали участки</w:t>
      </w:r>
      <w:r w:rsidR="001356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произрастают  сосновые деревья</w:t>
      </w:r>
      <w:r w:rsidR="003F212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1356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F21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F212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разноудалённые</w:t>
      </w:r>
      <w:proofErr w:type="spellEnd"/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</w:t>
      </w:r>
      <w:r w:rsidR="001356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котельных</w:t>
      </w: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основного</w:t>
      </w:r>
      <w:r w:rsidR="003F21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источника загрязнени</w:t>
      </w: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я воздуха. На каждом участке взяли пробы хвои и проанализировали</w:t>
      </w:r>
      <w:r w:rsidR="003F21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состояние</w:t>
      </w: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43C19" w:rsidRPr="00135618" w:rsidRDefault="00135618" w:rsidP="00135618">
      <w:pPr>
        <w:spacing w:before="121" w:after="121" w:line="258" w:lineRule="atLeas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356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в) </w:t>
      </w:r>
      <w:r w:rsidR="00943C19" w:rsidRPr="001356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Определение состояния хвои сосны обыкновенной для оценки загрязненности атмосферы</w:t>
      </w:r>
      <w:r w:rsidR="00BA40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943C19" w:rsidRPr="00801DE5" w:rsidRDefault="00943C19" w:rsidP="00943C19">
      <w:pPr>
        <w:spacing w:after="12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лесных незагрязненных экосистемах основная масса хвои сосны здорова, не имеет повреждений, и лишь малая часть хвоинок имеет светло-зелёные пятна и некротические точки микроскопических размеров, равномерно рассеянные по всей поверхности. В загрязнённой атмосфере появляются повреждения, и снижается продолжительность жизни хвои сосны.</w:t>
      </w:r>
    </w:p>
    <w:p w:rsidR="00943C19" w:rsidRPr="00801DE5" w:rsidRDefault="00943C19" w:rsidP="00943C19">
      <w:pPr>
        <w:spacing w:after="12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Методика индикации чистоты атмосферы по хвое сосны стоит в следующем. С нескольких боковых побегов в средней части кроны 5-10 деревьев сосны в 15–20–летнем возрасте мы отобрали </w:t>
      </w:r>
      <w:r w:rsidR="00525F46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E664FE" w:rsidRPr="00E664FE">
        <w:rPr>
          <w:rFonts w:ascii="Times New Roman" w:eastAsia="Times New Roman" w:hAnsi="Times New Roman" w:cs="Times New Roman"/>
          <w:sz w:val="24"/>
          <w:szCs w:val="24"/>
          <w:lang w:eastAsia="ru-RU"/>
        </w:rPr>
        <w:t>00</w:t>
      </w: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 хвоинок второго и третьего года жизни.</w:t>
      </w:r>
    </w:p>
    <w:p w:rsidR="00943C19" w:rsidRPr="00F67EF2" w:rsidRDefault="00943C19" w:rsidP="00943C19">
      <w:pPr>
        <w:spacing w:after="12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Всю хвою разделили на три части (неповреждённая хвоя, хвоя с пятнами и хвоя с признаками усыхания), и подсчитали количество хвоинок в каждой группе. Данные занесли в рабочую таблицу. </w:t>
      </w:r>
      <w:r w:rsidRPr="00E664F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пробы</w:t>
      </w:r>
      <w:r w:rsidR="00E664FE" w:rsidRPr="00E664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брались в течение смены профильного отряда  (18 дней)</w:t>
      </w:r>
      <w:r w:rsidRPr="00E664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Обработанные данные вносятся в таблицу </w:t>
      </w:r>
      <w:proofErr w:type="spellStart"/>
      <w:r w:rsidRPr="00E664FE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экопаспорта</w:t>
      </w:r>
      <w:proofErr w:type="spellEnd"/>
      <w:r w:rsidRPr="00E664F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43C19" w:rsidRPr="00801DE5" w:rsidRDefault="00943C19" w:rsidP="00943C19">
      <w:pPr>
        <w:spacing w:after="12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этим результатам мы можем судить о загрязнении воздуха на территории посёлка и можем проследить изменения загрязнения атмосферы в дальнейшем.</w:t>
      </w:r>
    </w:p>
    <w:p w:rsidR="00943C19" w:rsidRPr="00801DE5" w:rsidRDefault="00943C19" w:rsidP="00943C19">
      <w:pPr>
        <w:spacing w:after="12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24910" cy="2050415"/>
            <wp:effectExtent l="19050" t="0" r="8890" b="0"/>
            <wp:docPr id="2" name="Рисунок 2" descr="http://festival.1september.ru/articles/418938/image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418938/image981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205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C19" w:rsidRPr="00801DE5" w:rsidRDefault="00943C19" w:rsidP="00943C19">
      <w:pPr>
        <w:spacing w:after="12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1            2              3              4             5             6</w:t>
      </w:r>
    </w:p>
    <w:p w:rsidR="00943C19" w:rsidRPr="00801DE5" w:rsidRDefault="00943C19" w:rsidP="00943C19">
      <w:pPr>
        <w:spacing w:after="12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1 – хвоинки без пятен; 2, 3 – хвоинки с черными и желтыми пятнами; 4,5,6 – хвоинки с усыханием.</w:t>
      </w:r>
    </w:p>
    <w:p w:rsidR="00943C19" w:rsidRPr="00801DE5" w:rsidRDefault="00943C19" w:rsidP="00943C19">
      <w:pPr>
        <w:spacing w:after="12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</w:t>
      </w:r>
    </w:p>
    <w:p w:rsidR="00943C19" w:rsidRPr="00801DE5" w:rsidRDefault="00943C19" w:rsidP="00943C19">
      <w:pPr>
        <w:spacing w:after="12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состояния хвои сосны обыкновенной для оценки загрязнен</w:t>
      </w:r>
      <w:r w:rsidR="00F67E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ности атмосферы поселка </w:t>
      </w:r>
      <w:proofErr w:type="spellStart"/>
      <w:r w:rsidR="00F67EF2">
        <w:rPr>
          <w:rFonts w:ascii="Times New Roman" w:eastAsia="Times New Roman" w:hAnsi="Times New Roman" w:cs="Times New Roman"/>
          <w:sz w:val="24"/>
          <w:szCs w:val="24"/>
          <w:lang w:eastAsia="ru-RU"/>
        </w:rPr>
        <w:t>Бира</w:t>
      </w:r>
      <w:proofErr w:type="spellEnd"/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193"/>
        <w:gridCol w:w="570"/>
        <w:gridCol w:w="570"/>
        <w:gridCol w:w="570"/>
        <w:gridCol w:w="570"/>
        <w:gridCol w:w="570"/>
        <w:gridCol w:w="570"/>
        <w:gridCol w:w="570"/>
        <w:gridCol w:w="570"/>
      </w:tblGrid>
      <w:tr w:rsidR="00943C19" w:rsidRPr="00801DE5" w:rsidTr="00B54150">
        <w:trPr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43C19" w:rsidRPr="00801DE5" w:rsidRDefault="00943C19" w:rsidP="00B5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Повреждение и усыхание хвоинок</w:t>
            </w:r>
          </w:p>
        </w:tc>
        <w:tc>
          <w:tcPr>
            <w:tcW w:w="0" w:type="auto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43C19" w:rsidRPr="00801DE5" w:rsidRDefault="00943C19" w:rsidP="00B54150">
            <w:pPr>
              <w:spacing w:after="12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Номера участков</w:t>
            </w:r>
          </w:p>
        </w:tc>
      </w:tr>
      <w:tr w:rsidR="00943C19" w:rsidRPr="00801DE5" w:rsidTr="00B5415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43C19" w:rsidRPr="00801DE5" w:rsidRDefault="00943C19" w:rsidP="00B5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943C19" w:rsidP="00B54150">
            <w:pPr>
              <w:spacing w:after="12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943C19" w:rsidP="00B54150">
            <w:pPr>
              <w:spacing w:after="12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943C19" w:rsidP="00B54150">
            <w:pPr>
              <w:spacing w:after="12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943C19" w:rsidP="00B54150">
            <w:pPr>
              <w:spacing w:after="12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943C19" w:rsidP="00B54150">
            <w:pPr>
              <w:spacing w:after="12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943C19" w:rsidP="00B54150">
            <w:pPr>
              <w:spacing w:after="12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943C19" w:rsidP="00B54150">
            <w:pPr>
              <w:spacing w:after="12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943C19" w:rsidP="00B54150">
            <w:pPr>
              <w:spacing w:after="12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</w:tr>
      <w:tr w:rsidR="00943C19" w:rsidRPr="00801DE5" w:rsidTr="00B5415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43C19" w:rsidRPr="00801DE5" w:rsidRDefault="00943C19" w:rsidP="00B5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число обследованных хвоинок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773354" w:rsidP="00B54150">
            <w:pPr>
              <w:spacing w:after="12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43C19" w:rsidRPr="00801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943C19" w:rsidP="00B54150">
            <w:pPr>
              <w:spacing w:after="12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773354" w:rsidP="00B54150">
            <w:pPr>
              <w:spacing w:after="12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43C19" w:rsidRPr="00801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943C19" w:rsidP="00B54150">
            <w:pPr>
              <w:spacing w:after="12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773354" w:rsidP="00B54150">
            <w:pPr>
              <w:spacing w:after="12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43C19" w:rsidRPr="00801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943C19" w:rsidP="00B54150">
            <w:pPr>
              <w:spacing w:after="12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773354" w:rsidP="00B54150">
            <w:pPr>
              <w:spacing w:after="12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43C19" w:rsidRPr="00801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943C19" w:rsidP="00B54150">
            <w:pPr>
              <w:spacing w:after="12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943C19" w:rsidRPr="00801DE5" w:rsidTr="00B5415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43C19" w:rsidRPr="00801DE5" w:rsidRDefault="00943C19" w:rsidP="00B5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не поврежденных хвоинок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773354" w:rsidP="00B54150">
            <w:pPr>
              <w:spacing w:after="12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943C19" w:rsidRPr="00801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773354" w:rsidP="00B54150">
            <w:pPr>
              <w:spacing w:after="12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943C19" w:rsidRPr="00801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773354" w:rsidP="00B54150">
            <w:pPr>
              <w:spacing w:after="12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943C19" w:rsidRPr="00801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773354" w:rsidP="00B54150">
            <w:pPr>
              <w:spacing w:after="12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773354" w:rsidP="00B54150">
            <w:pPr>
              <w:spacing w:after="12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773354" w:rsidP="00B54150">
            <w:pPr>
              <w:spacing w:after="12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773354" w:rsidP="00B54150">
            <w:pPr>
              <w:spacing w:after="12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773354" w:rsidP="00B54150">
            <w:pPr>
              <w:spacing w:after="12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</w:tr>
      <w:tr w:rsidR="00943C19" w:rsidRPr="00801DE5" w:rsidTr="00B5415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43C19" w:rsidRPr="00801DE5" w:rsidRDefault="00943C19" w:rsidP="00B5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хвоинок с пятнами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773354" w:rsidP="00B54150">
            <w:pPr>
              <w:spacing w:after="12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43C19" w:rsidRPr="00801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773354" w:rsidP="00B54150">
            <w:pPr>
              <w:spacing w:after="12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773354" w:rsidP="00B54150">
            <w:pPr>
              <w:spacing w:after="12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943C19" w:rsidRPr="00801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773354" w:rsidP="00B54150">
            <w:pPr>
              <w:spacing w:after="12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773354" w:rsidP="00B54150">
            <w:pPr>
              <w:spacing w:after="12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773354" w:rsidP="00B54150">
            <w:pPr>
              <w:spacing w:after="12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773354" w:rsidP="00B54150">
            <w:pPr>
              <w:spacing w:after="12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773354" w:rsidP="00B54150">
            <w:pPr>
              <w:spacing w:after="12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943C19" w:rsidRPr="00801DE5" w:rsidTr="00B5415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43C19" w:rsidRPr="00801DE5" w:rsidRDefault="00943C19" w:rsidP="00B5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хвоинок с усыханием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943C19" w:rsidP="00B54150">
            <w:pPr>
              <w:spacing w:after="12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773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773354" w:rsidP="00B54150">
            <w:pPr>
              <w:spacing w:after="12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773354" w:rsidP="00B54150">
            <w:pPr>
              <w:spacing w:after="12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943C19" w:rsidP="00B54150">
            <w:pPr>
              <w:spacing w:after="12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773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773354" w:rsidP="00B54150">
            <w:pPr>
              <w:spacing w:after="12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773354" w:rsidP="00B54150">
            <w:pPr>
              <w:spacing w:after="12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773354" w:rsidP="00B54150">
            <w:pPr>
              <w:spacing w:after="12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943C19" w:rsidRPr="00801DE5" w:rsidRDefault="00773354" w:rsidP="00B54150">
            <w:pPr>
              <w:spacing w:after="12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</w:tbl>
    <w:p w:rsidR="00F67EF2" w:rsidRDefault="00F67EF2" w:rsidP="00943C19">
      <w:pPr>
        <w:spacing w:after="121" w:line="240" w:lineRule="auto"/>
        <w:jc w:val="center"/>
      </w:pPr>
    </w:p>
    <w:p w:rsidR="00943C19" w:rsidRPr="00801DE5" w:rsidRDefault="00943C19" w:rsidP="00943C19">
      <w:pPr>
        <w:spacing w:after="12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1 участок – контрольный ( природный л</w:t>
      </w:r>
      <w:r w:rsidR="00E664FE">
        <w:rPr>
          <w:rFonts w:ascii="Times New Roman" w:eastAsia="Times New Roman" w:hAnsi="Times New Roman" w:cs="Times New Roman"/>
          <w:sz w:val="24"/>
          <w:szCs w:val="24"/>
          <w:lang w:eastAsia="ru-RU"/>
        </w:rPr>
        <w:t>андшафт) – район реки Никита</w:t>
      </w: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43C19" w:rsidRPr="00801DE5" w:rsidRDefault="00943C19" w:rsidP="00943C19">
      <w:pPr>
        <w:spacing w:after="12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2 участок – с</w:t>
      </w:r>
      <w:r w:rsidR="00117C5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осенки на территории парка по ул. Онищенко.</w:t>
      </w:r>
    </w:p>
    <w:p w:rsidR="00943C19" w:rsidRPr="00801DE5" w:rsidRDefault="00943C19" w:rsidP="00943C19">
      <w:pPr>
        <w:spacing w:after="12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3 участок –</w:t>
      </w:r>
      <w:r w:rsidR="00117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сосенки на территории школы</w:t>
      </w: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43C19" w:rsidRPr="00801DE5" w:rsidRDefault="00943C19" w:rsidP="00943C19">
      <w:pPr>
        <w:spacing w:after="12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4 участок</w:t>
      </w:r>
      <w:r w:rsidR="00117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сосенки на территории двора ул. 40 лет Победы дома 12 и 14</w:t>
      </w: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33667" w:rsidRDefault="00E664FE" w:rsidP="00BA4048">
      <w:pPr>
        <w:spacing w:after="12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</w:t>
      </w:r>
      <w:r w:rsidR="00943C19"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таблицы можно пронаблюдать зависимость качества хвои от чистоты воздуха по мере удаленности </w:t>
      </w:r>
      <w:r w:rsidR="00943C19" w:rsidRPr="00E664FE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поселка.</w:t>
      </w:r>
      <w:r w:rsidR="003F212B" w:rsidRPr="003F21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2304A" w:rsidRPr="0022304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Самый загрязненный участок находиться во дворе домов 12 и 14, так как они находятся на пересечении </w:t>
      </w:r>
      <w:r w:rsidR="0022304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между двумя котельными и железной дороги, вдоль самой большой по проходимости автодороги в поселке - улица 40 лет Победы. Поэтому хвоя, посаженных здесь сосен со временем засохла и опала</w:t>
      </w:r>
      <w:r w:rsidR="005336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533667" w:rsidRDefault="00533667" w:rsidP="00BA4048">
      <w:pPr>
        <w:spacing w:after="12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 xml:space="preserve">                                                </w:t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666198" cy="2464362"/>
            <wp:effectExtent l="0" t="95250" r="0" b="88338"/>
            <wp:docPr id="28" name="Рисунок 13" descr="G:\DCIM\118PHOTO\SAM_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18PHOTO\SAM_270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b="1202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82099" cy="2479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FF3" w:rsidRPr="00331EB8" w:rsidRDefault="00331EB8" w:rsidP="00BA4048">
      <w:pPr>
        <w:spacing w:after="12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672396" cy="2583522"/>
            <wp:effectExtent l="0" t="38100" r="0" b="26328"/>
            <wp:docPr id="26" name="Рисунок 11" descr="G:\DCIM\118PHOTO\SAM_2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18PHOTO\SAM_2699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b="1159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74497" cy="258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706746" cy="2517926"/>
            <wp:effectExtent l="0" t="95250" r="0" b="72874"/>
            <wp:docPr id="27" name="Рисунок 12" descr="G:\DCIM\118PHOTO\SAM_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18PHOTO\SAM_270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b="1240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06447" cy="251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C19" w:rsidRPr="00BA4048" w:rsidRDefault="003F212B" w:rsidP="00BA4048">
      <w:pPr>
        <w:spacing w:after="12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</w:t>
      </w:r>
      <w:r w:rsidR="00BA40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) </w:t>
      </w:r>
      <w:r w:rsidR="00943C19" w:rsidRPr="00117C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Почему грязный воздух губит деревья?</w:t>
      </w:r>
    </w:p>
    <w:p w:rsidR="00F60220" w:rsidRPr="00F60220" w:rsidRDefault="00943C19" w:rsidP="00943C19">
      <w:pPr>
        <w:spacing w:after="12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всем мире загрязнение воздуха, вызванное </w:t>
      </w:r>
      <w:r w:rsidR="00F60220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счет сжигания</w:t>
      </w: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топлива, наносит невосполнимый ущерб хвойным лесам. Сильно пострадали, так как менее устойчивы по сравнению с лиственными, хвойные массивы в России и Скандинавии, Германии и Соединенных Штатах. Гибнут ранее высокопродуктивные леса, и в этом не виноваты ни болезни, ни вредители. Главная причина гибели деревьев – загрязнение воздуха и связанные с ним кислотные дожди и накопление озона в приземных слоях атмосферы. </w:t>
      </w:r>
      <w:r w:rsidRPr="00F602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Ученые установили, что кислотные дожди и озон оказывают неблагоприятное влияние на деревья двояким способом. </w:t>
      </w:r>
    </w:p>
    <w:p w:rsidR="00F60220" w:rsidRDefault="00943C19" w:rsidP="00943C19">
      <w:pPr>
        <w:spacing w:after="12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– первых, они непосредственно разрушают хлорофилл в клетках хвои и, нарушая фотосинтез, ослабляют деревья. </w:t>
      </w:r>
    </w:p>
    <w:p w:rsidR="00F60220" w:rsidRDefault="00943C19" w:rsidP="00943C19">
      <w:pPr>
        <w:spacing w:after="12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Во– вторых, эти загрязнители способствуют вымыванию из почвы важных для растений питательных составляющих – магния, калия и кальция. Это еще больше ухудшает положение ослабленного дерева. </w:t>
      </w:r>
    </w:p>
    <w:p w:rsidR="00943C19" w:rsidRPr="00801DE5" w:rsidRDefault="00943C19" w:rsidP="00943C19">
      <w:pPr>
        <w:spacing w:after="12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ухудшения питания можно обнаружить, если внима</w:t>
      </w:r>
      <w:r w:rsidR="00F60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тельно присмотреться к  соснам, произрастающих на территориях населенных пунктов. </w:t>
      </w: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Пожелтение хвои и усыхание вершин – верный признак тяжелого недуга, вызванного загрязнением.</w:t>
      </w:r>
    </w:p>
    <w:p w:rsidR="00943C19" w:rsidRPr="00801DE5" w:rsidRDefault="00943C19" w:rsidP="00943C19">
      <w:pPr>
        <w:spacing w:after="12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Ослабленные деревья не могут сопротивляться другим неблагоприятным факторам, с которыми успешно справлялись до этого. Нашествие вредителей, распространение </w:t>
      </w: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паразитических грибов, засуха или сильные морозы приводят к гибели деревьев. Смерть доминирующих видов отражается на всех остальных элементах экосистемы. Страдают и гибнут многие связанные с хвойными деревьями животные и растения. Экосистема леса в целом теряет устойчивость и погибает.</w:t>
      </w:r>
    </w:p>
    <w:p w:rsidR="00943C19" w:rsidRPr="00801DE5" w:rsidRDefault="00943C19" w:rsidP="00943C19">
      <w:pPr>
        <w:spacing w:after="12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и все живые организмы, растения леса дышат, поглощая кислород и выделяя углекислый газ. Но днем, на свету, в процессе фотосинтеза происходит и противоположное явление – растения поглощают углекислый газ и выделяют кислород.</w:t>
      </w:r>
    </w:p>
    <w:p w:rsidR="00943C19" w:rsidRPr="00801DE5" w:rsidRDefault="00943C19" w:rsidP="00943C19">
      <w:pPr>
        <w:spacing w:after="12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солнечный день 1га леса поглощает из воздуха в среднем 120 – 280 кг углекислого газа и выделяет 180 – 280 кг кислорода.</w:t>
      </w:r>
    </w:p>
    <w:p w:rsidR="00943C19" w:rsidRPr="00801DE5" w:rsidRDefault="00943C19" w:rsidP="00943C19">
      <w:pPr>
        <w:spacing w:after="12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один час лесная растительность на площади в 1 га поглощает 8 кг углекислого газа – количество, которое выдыхают за это же время 200 человек.</w:t>
      </w:r>
    </w:p>
    <w:p w:rsidR="00943C19" w:rsidRPr="00801DE5" w:rsidRDefault="00943C19" w:rsidP="00943C19">
      <w:pPr>
        <w:spacing w:after="12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поглощаемого углекислого газа и выделяемого кислорода у различных видов деревьев различно.</w:t>
      </w:r>
    </w:p>
    <w:p w:rsidR="00943C19" w:rsidRPr="00801DE5" w:rsidRDefault="00943C19" w:rsidP="00943C19">
      <w:pPr>
        <w:spacing w:after="12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Наибольший % углекислого газа поглощают </w:t>
      </w:r>
      <w:r w:rsidR="004514A3">
        <w:rPr>
          <w:rFonts w:ascii="Times New Roman" w:eastAsia="Times New Roman" w:hAnsi="Times New Roman" w:cs="Times New Roman"/>
          <w:sz w:val="24"/>
          <w:szCs w:val="24"/>
          <w:lang w:eastAsia="ru-RU"/>
        </w:rPr>
        <w:t>дуб и тополь, наименьший – ель, что видно на диаграмме.</w:t>
      </w:r>
    </w:p>
    <w:p w:rsidR="00943C19" w:rsidRPr="00801DE5" w:rsidRDefault="00943C19" w:rsidP="00943C19">
      <w:pPr>
        <w:spacing w:after="12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59459" cy="2656572"/>
            <wp:effectExtent l="19050" t="0" r="2941" b="0"/>
            <wp:docPr id="3" name="Рисунок 3" descr="http://festival.1september.ru/articles/418938/image9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418938/image982.gif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 l="2267" t="2721" r="13173" b="3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459" cy="265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C19" w:rsidRPr="004514A3" w:rsidRDefault="004514A3" w:rsidP="004514A3">
      <w:pPr>
        <w:spacing w:before="121" w:after="121" w:line="258" w:lineRule="atLeas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) </w:t>
      </w:r>
      <w:r w:rsidR="00943C19" w:rsidRPr="004514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Влияние загрязнения воздуха на состояние лишайников</w:t>
      </w:r>
    </w:p>
    <w:p w:rsidR="00943C19" w:rsidRPr="00801DE5" w:rsidRDefault="00943C19" w:rsidP="00943C19">
      <w:pPr>
        <w:spacing w:after="12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Лишайники способны долгое время пребывать в сухом, почти обезвоженном состоянии, когда их влажность составляет от 2 до 10 % сухой массы. При этом они не погибают, а лишь приостанавливают все жизненные процессы до первого увлажнения. Погрузившись в такой “анабиоз”, лишайники могут выдерживать сильное солнечное облучение, сильное нагревание и охлаждение.</w:t>
      </w:r>
    </w:p>
    <w:p w:rsidR="00943C19" w:rsidRPr="00801DE5" w:rsidRDefault="00943C19" w:rsidP="00943C19">
      <w:pPr>
        <w:spacing w:after="12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тем, что лишайники поглощают воду всей поверхностью тела в основном из атмосферных осадков и отчасти из водяных паров, влажность слоевищ непостоянна и зависит от влажности окружающей среды. Таким образом, поступление воды в лишайники происходит, в отличие от высших растений, по физическим, а не по физиологическим законам. Недаром слоевище лишайников часто сравнивают с фильтровальной бумагой.</w:t>
      </w:r>
    </w:p>
    <w:p w:rsidR="00E33DD6" w:rsidRPr="00E33DD6" w:rsidRDefault="00943C19" w:rsidP="00E33DD6">
      <w:pPr>
        <w:pStyle w:val="a6"/>
        <w:shd w:val="clear" w:color="auto" w:fill="FFFFFF"/>
        <w:spacing w:before="120" w:beforeAutospacing="0" w:after="120" w:afterAutospacing="0" w:line="340" w:lineRule="atLeast"/>
        <w:rPr>
          <w:i/>
        </w:rPr>
      </w:pPr>
      <w:r w:rsidRPr="00801DE5">
        <w:t>Минеральные вещества в виде водных растворов поступают в слоевище лишайника из почвы горных пород, коры деревьев. Однако гораздо большее количество химических элементов лишайники получают из атмосферы с осадками и пылью. Поглощение элементов из дождевой воды идет очень</w:t>
      </w:r>
      <w:r w:rsidR="00D035D2">
        <w:t xml:space="preserve"> быстро и сопровождается их кон</w:t>
      </w:r>
      <w:r w:rsidRPr="00801DE5">
        <w:t xml:space="preserve">центрированием. При повышении концентрации соединений металлов в воздухе резко возрастает их </w:t>
      </w:r>
      <w:r w:rsidRPr="00801DE5">
        <w:lastRenderedPageBreak/>
        <w:t xml:space="preserve">содержание в слоевищах лишайников, причем в накоплении металлов они далеко опережают сосудистые растения. В лесу, где осадки проходят сквозь кроны деревьев и стекают со стволов, лишайники гораздо богаче минеральными и органическими веществами, чем на открытых местах. Особенно много минеральных и органических веществ попадает в тело эпифитных лишайников, растущих на стволах деревьев. </w:t>
      </w:r>
      <w:r w:rsidR="00E33DD6" w:rsidRPr="00E33DD6">
        <w:rPr>
          <w:i/>
        </w:rPr>
        <w:t>(</w:t>
      </w:r>
      <w:proofErr w:type="spellStart"/>
      <w:r w:rsidR="00E33DD6" w:rsidRPr="00E33DD6">
        <w:rPr>
          <w:b/>
          <w:bCs/>
          <w:i/>
        </w:rPr>
        <w:t>Эпифи́ты</w:t>
      </w:r>
      <w:proofErr w:type="spellEnd"/>
      <w:r w:rsidR="00E33DD6" w:rsidRPr="00E33DD6">
        <w:rPr>
          <w:rStyle w:val="apple-converted-space"/>
          <w:i/>
        </w:rPr>
        <w:t> </w:t>
      </w:r>
      <w:r w:rsidR="00E33DD6" w:rsidRPr="00E33DD6">
        <w:rPr>
          <w:i/>
        </w:rPr>
        <w:t>(от</w:t>
      </w:r>
      <w:r w:rsidR="00E33DD6" w:rsidRPr="00E33DD6">
        <w:rPr>
          <w:rStyle w:val="apple-converted-space"/>
          <w:i/>
        </w:rPr>
        <w:t> </w:t>
      </w:r>
      <w:hyperlink r:id="rId69" w:tooltip="Греческий язык" w:history="1">
        <w:r w:rsidR="00E33DD6" w:rsidRPr="00E33DD6">
          <w:rPr>
            <w:rStyle w:val="a7"/>
            <w:i/>
            <w:color w:val="auto"/>
          </w:rPr>
          <w:t>греч.</w:t>
        </w:r>
      </w:hyperlink>
      <w:r w:rsidR="00E33DD6" w:rsidRPr="00E33DD6">
        <w:rPr>
          <w:rStyle w:val="apple-converted-space"/>
          <w:i/>
        </w:rPr>
        <w:t> </w:t>
      </w:r>
      <w:r w:rsidR="00E33DD6" w:rsidRPr="00E33DD6">
        <w:rPr>
          <w:i/>
          <w:lang w:val="el-GR"/>
        </w:rPr>
        <w:t>ἐπι-</w:t>
      </w:r>
      <w:r w:rsidR="00E33DD6" w:rsidRPr="00E33DD6">
        <w:rPr>
          <w:i/>
        </w:rPr>
        <w:t> — «на» и</w:t>
      </w:r>
      <w:r w:rsidR="00E33DD6" w:rsidRPr="00E33DD6">
        <w:rPr>
          <w:rStyle w:val="apple-converted-space"/>
          <w:i/>
        </w:rPr>
        <w:t> </w:t>
      </w:r>
      <w:r w:rsidR="00E33DD6" w:rsidRPr="00E33DD6">
        <w:rPr>
          <w:i/>
          <w:lang w:val="el-GR"/>
        </w:rPr>
        <w:t>φυτόν</w:t>
      </w:r>
      <w:r w:rsidR="00E33DD6" w:rsidRPr="00E33DD6">
        <w:rPr>
          <w:i/>
        </w:rPr>
        <w:t> — «растение») — растения, произрастающие или постоянно прикреплённые на других растениях —</w:t>
      </w:r>
      <w:r w:rsidR="00E33DD6" w:rsidRPr="00E33DD6">
        <w:rPr>
          <w:rStyle w:val="apple-converted-space"/>
          <w:i/>
        </w:rPr>
        <w:t> </w:t>
      </w:r>
      <w:proofErr w:type="spellStart"/>
      <w:r w:rsidR="00E33DD6" w:rsidRPr="00E33DD6">
        <w:rPr>
          <w:b/>
          <w:bCs/>
          <w:i/>
        </w:rPr>
        <w:t>форофитах</w:t>
      </w:r>
      <w:proofErr w:type="spellEnd"/>
      <w:r w:rsidR="00E33DD6" w:rsidRPr="00E33DD6">
        <w:rPr>
          <w:i/>
        </w:rPr>
        <w:t>, при этом не получающие от</w:t>
      </w:r>
      <w:r w:rsidR="00E33DD6" w:rsidRPr="00E33DD6">
        <w:rPr>
          <w:rStyle w:val="apple-converted-space"/>
          <w:i/>
        </w:rPr>
        <w:t> </w:t>
      </w:r>
      <w:proofErr w:type="spellStart"/>
      <w:r w:rsidR="006C4F73" w:rsidRPr="00E33DD6">
        <w:rPr>
          <w:i/>
        </w:rPr>
        <w:fldChar w:fldCharType="begin"/>
      </w:r>
      <w:r w:rsidR="00E33DD6" w:rsidRPr="00E33DD6">
        <w:rPr>
          <w:i/>
        </w:rPr>
        <w:instrText xml:space="preserve"> HYPERLINK "https://ru.wikipedia.org/wiki/%D0%A4%D0%B8%D1%82%D0%BE%D1%86%D0%B5%D0%BD%D0%BE%D0%B7" \l ".D0.9F.D1.80.D1.8F.D0.BC.D1.8B.D0.B5_.28.D0.BA.D0.BE.D0.BD.D1.82.D0.B0.D0.BA.D1.82.D0.BD.D1.8B.D0.B5.29_.D0.B2.D0.B7.D0.B0.D0.B8.D0.BC.D0.BE.D0.B2.D0.BB.D0.B8.D1.8F.D0.BD.D0.B8.D1.8F" \o "Фитоценоз" </w:instrText>
      </w:r>
      <w:r w:rsidR="006C4F73" w:rsidRPr="00E33DD6">
        <w:rPr>
          <w:i/>
        </w:rPr>
        <w:fldChar w:fldCharType="separate"/>
      </w:r>
      <w:r w:rsidR="00E33DD6" w:rsidRPr="00E33DD6">
        <w:rPr>
          <w:rStyle w:val="a7"/>
          <w:i/>
          <w:color w:val="auto"/>
        </w:rPr>
        <w:t>форофитов</w:t>
      </w:r>
      <w:proofErr w:type="spellEnd"/>
      <w:r w:rsidR="006C4F73" w:rsidRPr="00E33DD6">
        <w:rPr>
          <w:i/>
        </w:rPr>
        <w:fldChar w:fldCharType="end"/>
      </w:r>
      <w:r w:rsidR="00E33DD6" w:rsidRPr="00E33DD6">
        <w:rPr>
          <w:rStyle w:val="apple-converted-space"/>
          <w:i/>
        </w:rPr>
        <w:t> </w:t>
      </w:r>
      <w:r w:rsidR="00E33DD6" w:rsidRPr="00E33DD6">
        <w:rPr>
          <w:i/>
        </w:rPr>
        <w:t>никаких питательных веществ. Кроме классических наземных эпифитов, существует много водных видов</w:t>
      </w:r>
      <w:r w:rsidR="00E33DD6" w:rsidRPr="00E33DD6">
        <w:rPr>
          <w:rStyle w:val="apple-converted-space"/>
          <w:i/>
        </w:rPr>
        <w:t> </w:t>
      </w:r>
      <w:hyperlink r:id="rId70" w:tooltip="Водоросли" w:history="1">
        <w:r w:rsidR="00E33DD6" w:rsidRPr="00E33DD6">
          <w:rPr>
            <w:rStyle w:val="a7"/>
            <w:i/>
            <w:color w:val="auto"/>
          </w:rPr>
          <w:t>водорослей</w:t>
        </w:r>
      </w:hyperlink>
      <w:r w:rsidR="00E33DD6" w:rsidRPr="00E33DD6">
        <w:rPr>
          <w:i/>
        </w:rPr>
        <w:t>, которые являются эпифитами других водорослей или водных</w:t>
      </w:r>
      <w:r w:rsidR="00E33DD6" w:rsidRPr="00E33DD6">
        <w:rPr>
          <w:rStyle w:val="apple-converted-space"/>
          <w:i/>
        </w:rPr>
        <w:t> </w:t>
      </w:r>
      <w:hyperlink r:id="rId71" w:tooltip="Цветковые растения" w:history="1">
        <w:r w:rsidR="00E33DD6" w:rsidRPr="00E33DD6">
          <w:rPr>
            <w:rStyle w:val="a7"/>
            <w:i/>
            <w:color w:val="auto"/>
          </w:rPr>
          <w:t>цветковых растений</w:t>
        </w:r>
      </w:hyperlink>
      <w:r w:rsidR="00E33DD6" w:rsidRPr="00E33DD6">
        <w:rPr>
          <w:i/>
        </w:rPr>
        <w:t>.</w:t>
      </w:r>
    </w:p>
    <w:p w:rsidR="00E33DD6" w:rsidRPr="00E33DD6" w:rsidRDefault="00E33DD6" w:rsidP="00E33DD6">
      <w:pPr>
        <w:pStyle w:val="a6"/>
        <w:shd w:val="clear" w:color="auto" w:fill="FFFFFF"/>
        <w:spacing w:before="120" w:beforeAutospacing="0" w:after="120" w:afterAutospacing="0" w:line="340" w:lineRule="atLeast"/>
        <w:rPr>
          <w:i/>
        </w:rPr>
      </w:pPr>
      <w:r w:rsidRPr="00E33DD6">
        <w:rPr>
          <w:i/>
        </w:rPr>
        <w:t>Эпифиты используют</w:t>
      </w:r>
      <w:r w:rsidRPr="00E33DD6">
        <w:rPr>
          <w:rStyle w:val="apple-converted-space"/>
          <w:i/>
        </w:rPr>
        <w:t> </w:t>
      </w:r>
      <w:hyperlink r:id="rId72" w:tooltip="Фотосинтез" w:history="1">
        <w:r w:rsidRPr="00E33DD6">
          <w:rPr>
            <w:rStyle w:val="a7"/>
            <w:i/>
            <w:color w:val="auto"/>
          </w:rPr>
          <w:t>фотосинтез</w:t>
        </w:r>
      </w:hyperlink>
      <w:r w:rsidRPr="00E33DD6">
        <w:rPr>
          <w:rStyle w:val="apple-converted-space"/>
          <w:i/>
        </w:rPr>
        <w:t> </w:t>
      </w:r>
      <w:r w:rsidRPr="00E33DD6">
        <w:rPr>
          <w:i/>
        </w:rPr>
        <w:t>для получения энергии и питательных веществ и, в случае неводных видов, получают влагу из воздуха и осадков (</w:t>
      </w:r>
      <w:hyperlink r:id="rId73" w:tooltip="Дождь" w:history="1">
        <w:r w:rsidRPr="00E33DD6">
          <w:rPr>
            <w:rStyle w:val="a7"/>
            <w:i/>
            <w:color w:val="auto"/>
          </w:rPr>
          <w:t>дождь</w:t>
        </w:r>
      </w:hyperlink>
      <w:r w:rsidRPr="00E33DD6">
        <w:rPr>
          <w:i/>
        </w:rPr>
        <w:t>,</w:t>
      </w:r>
      <w:r w:rsidRPr="00E33DD6">
        <w:rPr>
          <w:rStyle w:val="apple-converted-space"/>
          <w:i/>
        </w:rPr>
        <w:t> </w:t>
      </w:r>
      <w:hyperlink r:id="rId74" w:tooltip="Туман" w:history="1">
        <w:r w:rsidRPr="00E33DD6">
          <w:rPr>
            <w:rStyle w:val="a7"/>
            <w:i/>
            <w:color w:val="auto"/>
          </w:rPr>
          <w:t>туман</w:t>
        </w:r>
      </w:hyperlink>
      <w:r w:rsidRPr="00E33DD6">
        <w:rPr>
          <w:rStyle w:val="apple-converted-space"/>
          <w:i/>
        </w:rPr>
        <w:t> </w:t>
      </w:r>
      <w:r w:rsidRPr="00E33DD6">
        <w:rPr>
          <w:i/>
        </w:rPr>
        <w:t>и др.)</w:t>
      </w:r>
    </w:p>
    <w:p w:rsidR="00E33DD6" w:rsidRPr="00E33DD6" w:rsidRDefault="00E33DD6" w:rsidP="00E33DD6">
      <w:pPr>
        <w:pStyle w:val="a6"/>
        <w:shd w:val="clear" w:color="auto" w:fill="FFFFFF"/>
        <w:spacing w:before="120" w:beforeAutospacing="0" w:after="120" w:afterAutospacing="0" w:line="340" w:lineRule="atLeast"/>
        <w:rPr>
          <w:i/>
        </w:rPr>
      </w:pPr>
      <w:r w:rsidRPr="00E33DD6">
        <w:rPr>
          <w:i/>
        </w:rPr>
        <w:t>Эпифиты не являются</w:t>
      </w:r>
      <w:r w:rsidRPr="00E33DD6">
        <w:rPr>
          <w:rStyle w:val="apple-converted-space"/>
          <w:i/>
        </w:rPr>
        <w:t> </w:t>
      </w:r>
      <w:hyperlink r:id="rId75" w:tooltip="Паразитизм" w:history="1">
        <w:r w:rsidRPr="00E33DD6">
          <w:rPr>
            <w:rStyle w:val="a7"/>
            <w:i/>
            <w:color w:val="auto"/>
          </w:rPr>
          <w:t>паразитными</w:t>
        </w:r>
      </w:hyperlink>
      <w:r w:rsidRPr="00E33DD6">
        <w:rPr>
          <w:rStyle w:val="apple-converted-space"/>
          <w:i/>
        </w:rPr>
        <w:t> </w:t>
      </w:r>
      <w:r w:rsidRPr="00E33DD6">
        <w:rPr>
          <w:i/>
        </w:rPr>
        <w:t>растениями. Они растут независимо от растения-опоры и используют её исключительно в качестве физической опоры. Очевидным преимуществом эпифитов, особенно в сильно заросшей деревьями местности, является возможность не зависеть от</w:t>
      </w:r>
      <w:r w:rsidRPr="00E33DD6">
        <w:rPr>
          <w:rStyle w:val="apple-converted-space"/>
          <w:i/>
        </w:rPr>
        <w:t> </w:t>
      </w:r>
      <w:hyperlink r:id="rId76" w:tooltip="Грунт" w:history="1">
        <w:r w:rsidRPr="00E33DD6">
          <w:rPr>
            <w:rStyle w:val="a7"/>
            <w:i/>
            <w:color w:val="auto"/>
          </w:rPr>
          <w:t>грунта</w:t>
        </w:r>
      </w:hyperlink>
      <w:r w:rsidRPr="00E33DD6">
        <w:rPr>
          <w:i/>
        </w:rPr>
        <w:t>, а находиться ближе к источнику</w:t>
      </w:r>
      <w:r w:rsidRPr="00E33DD6">
        <w:rPr>
          <w:rStyle w:val="apple-converted-space"/>
          <w:i/>
        </w:rPr>
        <w:t> </w:t>
      </w:r>
      <w:hyperlink r:id="rId77" w:tooltip="Свет" w:history="1">
        <w:r w:rsidRPr="00E33DD6">
          <w:rPr>
            <w:rStyle w:val="a7"/>
            <w:i/>
            <w:color w:val="auto"/>
          </w:rPr>
          <w:t>света</w:t>
        </w:r>
      </w:hyperlink>
      <w:r w:rsidRPr="00E33DD6">
        <w:rPr>
          <w:i/>
        </w:rPr>
        <w:t>; на эпифитах также меньше сказывается влияние травоядных. Тем не менее при слишком густом нарастании эпифитов они могут повредить растение-опору)</w:t>
      </w:r>
    </w:p>
    <w:p w:rsidR="00943C19" w:rsidRPr="00E33DD6" w:rsidRDefault="00943C19" w:rsidP="00E33DD6">
      <w:pPr>
        <w:pStyle w:val="a6"/>
        <w:shd w:val="clear" w:color="auto" w:fill="FFFFFF"/>
        <w:spacing w:before="120" w:beforeAutospacing="0" w:after="120" w:afterAutospacing="0" w:line="340" w:lineRule="atLeast"/>
        <w:rPr>
          <w:rFonts w:ascii="Arial" w:hAnsi="Arial" w:cs="Arial"/>
          <w:color w:val="252525"/>
          <w:sz w:val="21"/>
          <w:szCs w:val="21"/>
        </w:rPr>
      </w:pPr>
      <w:r w:rsidRPr="00801DE5">
        <w:t>Эти растения используются для наблюдения за распространением в атмосфере более 30 элементов – лития, натрия, калия, магния, кальция, стронция, алюминия, титана, ванадия, хрома, марганца, железа, никеля, меди, цинка, галлия, кадмия, свинца, ртути, иттрия, урана, фтора, йода, серы, мышьяка, селена и д.р.</w:t>
      </w:r>
    </w:p>
    <w:p w:rsidR="00943C19" w:rsidRPr="00801DE5" w:rsidRDefault="00943C19" w:rsidP="00943C19">
      <w:pPr>
        <w:spacing w:after="12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Многочисленные исследования в районах промышленных объектов, на заводских и прилегающих к ним территориях показывают прямую зависимость между загрязнением атмосферы и сокращением численности определенных видов лишайников. Особая чувствительность лишайников объясняется тем, что они не могут выделять в среду поглощенные токсические вещества, которые вызывают физиологические нарушения и морфологические изменения.</w:t>
      </w:r>
    </w:p>
    <w:p w:rsidR="00943C19" w:rsidRPr="00801DE5" w:rsidRDefault="00943C19" w:rsidP="00943C19">
      <w:pPr>
        <w:spacing w:after="12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мере приближения к источнику загрязнения слоевища лишайников становятся толстыми, компактными и почти совсем утрачивают плодовые тела. Дальнейшее загрязнение атмосферы приводит к тому, что лопасти лишайников окрашиваются в беловатый, коричневый или фиолетовый, цвет, их талломы сморщиваются и они погибают. Изучение лишайниковой флоры в населенных пунктах показывает, что состояние окружающей среды оказывает существенное влияние на развитие лишайников. По их видовому составу и встречаемости можно судить о степени загрязнения воздуха.</w:t>
      </w:r>
    </w:p>
    <w:p w:rsidR="00943C19" w:rsidRDefault="00943C19" w:rsidP="00943C19">
      <w:pPr>
        <w:spacing w:after="12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резко лишайники реагируют на диоксид серы. Концентрация диоксида серы 0,5 мг/м</w:t>
      </w:r>
      <w:r w:rsidRPr="00801DE5">
        <w:rPr>
          <w:rFonts w:ascii="Times New Roman" w:eastAsia="Times New Roman" w:hAnsi="Times New Roman" w:cs="Times New Roman"/>
          <w:sz w:val="15"/>
          <w:szCs w:val="15"/>
          <w:vertAlign w:val="superscript"/>
          <w:lang w:eastAsia="ru-RU"/>
        </w:rPr>
        <w:t>3</w:t>
      </w: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 губительна для всех видов лишайников. На территориях, где средняя концентрация SO</w:t>
      </w:r>
      <w:r w:rsidRPr="00801DE5">
        <w:rPr>
          <w:rFonts w:ascii="Times New Roman" w:eastAsia="Times New Roman" w:hAnsi="Times New Roman" w:cs="Times New Roman"/>
          <w:sz w:val="15"/>
          <w:szCs w:val="15"/>
          <w:vertAlign w:val="subscript"/>
          <w:lang w:eastAsia="ru-RU"/>
        </w:rPr>
        <w:t>2</w:t>
      </w: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превышает 0,3 мг/м</w:t>
      </w:r>
      <w:r w:rsidRPr="00801DE5">
        <w:rPr>
          <w:rFonts w:ascii="Times New Roman" w:eastAsia="Times New Roman" w:hAnsi="Times New Roman" w:cs="Times New Roman"/>
          <w:sz w:val="15"/>
          <w:szCs w:val="15"/>
          <w:vertAlign w:val="superscript"/>
          <w:lang w:eastAsia="ru-RU"/>
        </w:rPr>
        <w:t>3</w:t>
      </w: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, лишайники практически отсутствуют. В районах со средними концентрациями SO от 0,3 до 0,05 мг/м</w:t>
      </w:r>
      <w:r w:rsidRPr="00801DE5">
        <w:rPr>
          <w:rFonts w:ascii="Times New Roman" w:eastAsia="Times New Roman" w:hAnsi="Times New Roman" w:cs="Times New Roman"/>
          <w:sz w:val="15"/>
          <w:szCs w:val="15"/>
          <w:vertAlign w:val="superscript"/>
          <w:lang w:eastAsia="ru-RU"/>
        </w:rPr>
        <w:t>3</w:t>
      </w: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оп мере удаления от источника загрязнения сначала появляются накипные лишайники, затем листовые (фасция, леканора, </w:t>
      </w:r>
      <w:proofErr w:type="spellStart"/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ксантория</w:t>
      </w:r>
      <w:proofErr w:type="spellEnd"/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при концентрации менее 0,05 мг/м</w:t>
      </w:r>
      <w:r w:rsidRPr="00801DE5">
        <w:rPr>
          <w:rFonts w:ascii="Times New Roman" w:eastAsia="Times New Roman" w:hAnsi="Times New Roman" w:cs="Times New Roman"/>
          <w:sz w:val="15"/>
          <w:szCs w:val="15"/>
          <w:vertAlign w:val="superscript"/>
          <w:lang w:eastAsia="ru-RU"/>
        </w:rPr>
        <w:t>3</w:t>
      </w: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появляются кустистые лишайники (</w:t>
      </w:r>
      <w:proofErr w:type="spellStart"/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уснея</w:t>
      </w:r>
      <w:proofErr w:type="spellEnd"/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алектория</w:t>
      </w:r>
      <w:proofErr w:type="spellEnd"/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анаптихия</w:t>
      </w:r>
      <w:proofErr w:type="spellEnd"/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,) и некоторые листовые (</w:t>
      </w:r>
      <w:proofErr w:type="spellStart"/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лобария</w:t>
      </w:r>
      <w:proofErr w:type="spellEnd"/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пармелия</w:t>
      </w:r>
      <w:proofErr w:type="spellEnd"/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5426AE" w:rsidRDefault="005426AE" w:rsidP="00943C19">
      <w:pPr>
        <w:spacing w:after="12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26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Накипные лишайники:</w:t>
      </w:r>
    </w:p>
    <w:p w:rsidR="005426AE" w:rsidRPr="005426AE" w:rsidRDefault="005426AE" w:rsidP="005426AE">
      <w:pPr>
        <w:spacing w:after="121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spellStart"/>
      <w:r w:rsidRPr="005426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Ксантория</w:t>
      </w:r>
      <w:proofErr w:type="spellEnd"/>
      <w:r w:rsidRPr="005426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настенная</w:t>
      </w:r>
    </w:p>
    <w:p w:rsidR="005426AE" w:rsidRDefault="005426AE" w:rsidP="005426AE">
      <w:pPr>
        <w:pStyle w:val="a6"/>
        <w:shd w:val="clear" w:color="auto" w:fill="FFFFFF"/>
        <w:spacing w:before="0" w:beforeAutospacing="0" w:after="0" w:afterAutospacing="0"/>
      </w:pPr>
      <w:r>
        <w:lastRenderedPageBreak/>
        <w:t xml:space="preserve">                    </w:t>
      </w:r>
      <w:r>
        <w:rPr>
          <w:noProof/>
        </w:rPr>
        <w:drawing>
          <wp:inline distT="0" distB="0" distL="0" distR="0">
            <wp:extent cx="2271763" cy="2184935"/>
            <wp:effectExtent l="19050" t="0" r="0" b="0"/>
            <wp:docPr id="7" name="Рисунок 2" descr="C:\Users\Q\Desktop\Ксантория настен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\Desktop\Ксантория настенная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33" cy="218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002255" cy="2184933"/>
            <wp:effectExtent l="19050" t="0" r="0" b="0"/>
            <wp:docPr id="8" name="Рисунок 3" descr="C:\Users\Q\Desktop\Ксантория настенна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\Desktop\Ксантория настенная 1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937" cy="218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6AE" w:rsidRPr="005426AE" w:rsidRDefault="005426AE" w:rsidP="005426AE">
      <w:pPr>
        <w:pStyle w:val="a6"/>
        <w:shd w:val="clear" w:color="auto" w:fill="FFFFFF"/>
        <w:spacing w:before="0" w:beforeAutospacing="0" w:after="0" w:afterAutospacing="0"/>
      </w:pPr>
      <w:r>
        <w:t xml:space="preserve">    </w:t>
      </w:r>
      <w:hyperlink r:id="rId80" w:tooltip="Таллом" w:history="1">
        <w:r w:rsidRPr="005426AE">
          <w:rPr>
            <w:rStyle w:val="a7"/>
            <w:color w:val="auto"/>
            <w:u w:val="none"/>
          </w:rPr>
          <w:t>Таллом</w:t>
        </w:r>
      </w:hyperlink>
      <w:r w:rsidRPr="005426AE">
        <w:rPr>
          <w:rStyle w:val="apple-converted-space"/>
        </w:rPr>
        <w:t> </w:t>
      </w:r>
      <w:r w:rsidRPr="005426AE">
        <w:t>более 3 см диаметром. Он представляет собой совокупность правильных оранжево-жёлтых розеток, состоящих из относительно крупных, округлых по краям лопастей, похожих на</w:t>
      </w:r>
      <w:r w:rsidRPr="005426AE">
        <w:rPr>
          <w:rStyle w:val="apple-converted-space"/>
        </w:rPr>
        <w:t> </w:t>
      </w:r>
      <w:hyperlink r:id="rId81" w:tooltip="Плодовое тело гриба" w:history="1">
        <w:r w:rsidRPr="005426AE">
          <w:rPr>
            <w:rStyle w:val="a7"/>
            <w:color w:val="auto"/>
            <w:u w:val="none"/>
          </w:rPr>
          <w:t>плодовое тело гриба</w:t>
        </w:r>
      </w:hyperlink>
      <w:r w:rsidRPr="005426AE">
        <w:t>.</w:t>
      </w:r>
    </w:p>
    <w:p w:rsidR="005426AE" w:rsidRPr="005426AE" w:rsidRDefault="005426AE" w:rsidP="005426AE">
      <w:pPr>
        <w:pStyle w:val="a6"/>
        <w:shd w:val="clear" w:color="auto" w:fill="FFFFFF"/>
        <w:spacing w:before="0" w:beforeAutospacing="0" w:after="0" w:afterAutospacing="0"/>
      </w:pPr>
      <w:r w:rsidRPr="005426AE">
        <w:t>В центре таллома находятся многочисленные</w:t>
      </w:r>
      <w:r w:rsidRPr="005426AE">
        <w:rPr>
          <w:rStyle w:val="apple-converted-space"/>
        </w:rPr>
        <w:t> </w:t>
      </w:r>
      <w:hyperlink r:id="rId82" w:tooltip="Апотеции" w:history="1">
        <w:r w:rsidRPr="005426AE">
          <w:rPr>
            <w:rStyle w:val="a7"/>
            <w:color w:val="auto"/>
            <w:u w:val="none"/>
          </w:rPr>
          <w:t>апотеции</w:t>
        </w:r>
      </w:hyperlink>
      <w:r w:rsidRPr="005426AE">
        <w:t>, которые обычно окрашены более ярко.</w:t>
      </w:r>
    </w:p>
    <w:p w:rsidR="005426AE" w:rsidRPr="005426AE" w:rsidRDefault="005426AE" w:rsidP="005426AE">
      <w:pPr>
        <w:pStyle w:val="a6"/>
        <w:shd w:val="clear" w:color="auto" w:fill="FFFFFF"/>
        <w:spacing w:before="0" w:beforeAutospacing="0" w:after="0" w:afterAutospacing="0"/>
      </w:pPr>
      <w:r w:rsidRPr="005426AE">
        <w:t>Характерный цвет придаёт лишайнику особое вещество —</w:t>
      </w:r>
      <w:r w:rsidRPr="005426AE">
        <w:rPr>
          <w:rStyle w:val="apple-converted-space"/>
        </w:rPr>
        <w:t> </w:t>
      </w:r>
      <w:proofErr w:type="spellStart"/>
      <w:r w:rsidR="006C4F73" w:rsidRPr="005426AE">
        <w:fldChar w:fldCharType="begin"/>
      </w:r>
      <w:r w:rsidRPr="005426AE">
        <w:instrText xml:space="preserve"> HYPERLINK "https://ru.wikipedia.org/w/index.php?title=%D0%9F%D0%B0%D1%80%D0%B8%D0%B5%D1%82%D0%B8%D0%BD&amp;action=edit&amp;redlink=1" \o "Париетин (страница отсутствует)" </w:instrText>
      </w:r>
      <w:r w:rsidR="006C4F73" w:rsidRPr="005426AE">
        <w:fldChar w:fldCharType="separate"/>
      </w:r>
      <w:r w:rsidRPr="005426AE">
        <w:rPr>
          <w:rStyle w:val="a7"/>
          <w:color w:val="auto"/>
          <w:u w:val="none"/>
        </w:rPr>
        <w:t>париетин</w:t>
      </w:r>
      <w:proofErr w:type="spellEnd"/>
      <w:r w:rsidR="006C4F73" w:rsidRPr="005426AE">
        <w:fldChar w:fldCharType="end"/>
      </w:r>
      <w:r w:rsidRPr="005426AE">
        <w:t>, которое в виде кристаллов покрывает</w:t>
      </w:r>
      <w:r w:rsidRPr="005426AE">
        <w:rPr>
          <w:rStyle w:val="apple-converted-space"/>
        </w:rPr>
        <w:t> </w:t>
      </w:r>
      <w:hyperlink r:id="rId83" w:tooltip="Гиф" w:history="1">
        <w:r w:rsidRPr="005426AE">
          <w:rPr>
            <w:rStyle w:val="a7"/>
            <w:color w:val="auto"/>
            <w:u w:val="none"/>
          </w:rPr>
          <w:t>гифы</w:t>
        </w:r>
      </w:hyperlink>
      <w:r w:rsidRPr="005426AE">
        <w:rPr>
          <w:rStyle w:val="apple-converted-space"/>
        </w:rPr>
        <w:t> </w:t>
      </w:r>
      <w:proofErr w:type="spellStart"/>
      <w:r w:rsidRPr="005426AE">
        <w:t>корового</w:t>
      </w:r>
      <w:proofErr w:type="spellEnd"/>
      <w:r w:rsidRPr="005426AE">
        <w:t xml:space="preserve"> слоя.</w:t>
      </w:r>
    </w:p>
    <w:p w:rsidR="005426AE" w:rsidRPr="005426AE" w:rsidRDefault="005426AE" w:rsidP="005426AE">
      <w:pPr>
        <w:pStyle w:val="a6"/>
        <w:shd w:val="clear" w:color="auto" w:fill="FFFFFF"/>
        <w:spacing w:before="0" w:beforeAutospacing="0" w:after="0" w:afterAutospacing="0"/>
      </w:pPr>
      <w:r w:rsidRPr="005426AE">
        <w:t>При слабом освещении он полностью теряет оранжевый цвет и становится серовато-зеленоватым.</w:t>
      </w:r>
    </w:p>
    <w:p w:rsidR="005426AE" w:rsidRPr="005426AE" w:rsidRDefault="005426AE" w:rsidP="005426AE">
      <w:pPr>
        <w:pStyle w:val="a6"/>
        <w:shd w:val="clear" w:color="auto" w:fill="FFFFFF"/>
        <w:spacing w:before="0" w:beforeAutospacing="0" w:after="0" w:afterAutospacing="0"/>
        <w:rPr>
          <w:i/>
        </w:rPr>
      </w:pPr>
      <w:r w:rsidRPr="005426AE">
        <w:t xml:space="preserve">Лишайник растёт на различных субстратах (коре деревьев, обработанной древесине, скалах, камнях и т. д.). </w:t>
      </w:r>
      <w:r w:rsidRPr="005426AE">
        <w:rPr>
          <w:i/>
        </w:rPr>
        <w:t>Он устойчив к</w:t>
      </w:r>
      <w:r w:rsidRPr="005426AE">
        <w:rPr>
          <w:rStyle w:val="apple-converted-space"/>
          <w:i/>
        </w:rPr>
        <w:t> </w:t>
      </w:r>
      <w:hyperlink r:id="rId84" w:tooltip="Загрязнение атмосферы" w:history="1">
        <w:r w:rsidRPr="005426AE">
          <w:rPr>
            <w:rStyle w:val="a7"/>
            <w:i/>
            <w:color w:val="auto"/>
            <w:u w:val="none"/>
          </w:rPr>
          <w:t>загрязнённости воздуха</w:t>
        </w:r>
      </w:hyperlink>
      <w:r w:rsidRPr="005426AE">
        <w:rPr>
          <w:i/>
        </w:rPr>
        <w:t>, поэтому может встречаться в городах.</w:t>
      </w:r>
    </w:p>
    <w:p w:rsidR="005426AE" w:rsidRPr="005426AE" w:rsidRDefault="005426AE" w:rsidP="005426AE">
      <w:pPr>
        <w:pStyle w:val="a6"/>
        <w:shd w:val="clear" w:color="auto" w:fill="FFFFFF"/>
        <w:spacing w:before="0" w:beforeAutospacing="0" w:after="0" w:afterAutospacing="0"/>
        <w:jc w:val="center"/>
        <w:rPr>
          <w:b/>
        </w:rPr>
      </w:pPr>
      <w:proofErr w:type="spellStart"/>
      <w:r w:rsidRPr="005426AE">
        <w:rPr>
          <w:b/>
        </w:rPr>
        <w:t>Пармелия</w:t>
      </w:r>
      <w:proofErr w:type="spellEnd"/>
    </w:p>
    <w:p w:rsidR="005426AE" w:rsidRPr="005426AE" w:rsidRDefault="006C4F73" w:rsidP="005426AE">
      <w:pPr>
        <w:pStyle w:val="a6"/>
        <w:shd w:val="clear" w:color="auto" w:fill="FFFFFF"/>
        <w:spacing w:before="120" w:beforeAutospacing="0" w:after="120" w:afterAutospacing="0" w:line="340" w:lineRule="atLeast"/>
      </w:pPr>
      <w:hyperlink r:id="rId85" w:tooltip="Слоевище" w:history="1">
        <w:r w:rsidR="005426AE" w:rsidRPr="005426AE">
          <w:rPr>
            <w:rStyle w:val="a7"/>
            <w:color w:val="auto"/>
            <w:u w:val="none"/>
          </w:rPr>
          <w:t>Слоевище</w:t>
        </w:r>
      </w:hyperlink>
      <w:r w:rsidR="005426AE" w:rsidRPr="005426AE">
        <w:rPr>
          <w:rStyle w:val="apple-converted-space"/>
        </w:rPr>
        <w:t> </w:t>
      </w:r>
      <w:proofErr w:type="spellStart"/>
      <w:r w:rsidR="005426AE" w:rsidRPr="005426AE">
        <w:t>листоватое</w:t>
      </w:r>
      <w:proofErr w:type="spellEnd"/>
      <w:r w:rsidR="005426AE" w:rsidRPr="005426AE">
        <w:t xml:space="preserve">, довольно плотно прикреплённое к субстрату, с широкими и узкими плоскими, иногда приподнятыми, сверху матовыми или блестящими, гладкими или морщинистыми, различно окрашенными лопастями. Нижняя поверхность с </w:t>
      </w:r>
      <w:proofErr w:type="spellStart"/>
      <w:r w:rsidR="005426AE" w:rsidRPr="005426AE">
        <w:t>ризинами</w:t>
      </w:r>
      <w:proofErr w:type="spellEnd"/>
      <w:r w:rsidR="005426AE" w:rsidRPr="005426AE">
        <w:t>, блестящая или матовая, гладкая или морщинистая.</w:t>
      </w:r>
    </w:p>
    <w:p w:rsidR="005426AE" w:rsidRPr="005426AE" w:rsidRDefault="006C4F73" w:rsidP="005426AE">
      <w:pPr>
        <w:pStyle w:val="a6"/>
        <w:shd w:val="clear" w:color="auto" w:fill="FFFFFF"/>
        <w:spacing w:before="120" w:beforeAutospacing="0" w:after="120" w:afterAutospacing="0" w:line="340" w:lineRule="atLeast"/>
      </w:pPr>
      <w:hyperlink r:id="rId86" w:tooltip="Апотеций" w:history="1">
        <w:r w:rsidR="005426AE" w:rsidRPr="005426AE">
          <w:rPr>
            <w:rStyle w:val="a7"/>
            <w:color w:val="auto"/>
            <w:u w:val="none"/>
          </w:rPr>
          <w:t>Апотеции</w:t>
        </w:r>
      </w:hyperlink>
      <w:r w:rsidR="005426AE" w:rsidRPr="005426AE">
        <w:rPr>
          <w:rStyle w:val="apple-converted-space"/>
        </w:rPr>
        <w:t> </w:t>
      </w:r>
      <w:r w:rsidR="005426AE" w:rsidRPr="005426AE">
        <w:t>располагаются на верхней поверхности таллома.</w:t>
      </w:r>
    </w:p>
    <w:p w:rsidR="005426AE" w:rsidRDefault="006C4F73" w:rsidP="005426AE">
      <w:pPr>
        <w:pStyle w:val="a6"/>
        <w:shd w:val="clear" w:color="auto" w:fill="FFFFFF"/>
        <w:spacing w:before="120" w:beforeAutospacing="0" w:after="120" w:afterAutospacing="0" w:line="340" w:lineRule="atLeast"/>
      </w:pPr>
      <w:hyperlink r:id="rId87" w:tooltip="Споры" w:history="1">
        <w:r w:rsidR="005426AE" w:rsidRPr="005426AE">
          <w:rPr>
            <w:rStyle w:val="a7"/>
            <w:color w:val="auto"/>
            <w:u w:val="none"/>
          </w:rPr>
          <w:t>Споры</w:t>
        </w:r>
      </w:hyperlink>
      <w:r w:rsidR="005426AE" w:rsidRPr="005426AE">
        <w:rPr>
          <w:rStyle w:val="apple-converted-space"/>
        </w:rPr>
        <w:t> </w:t>
      </w:r>
      <w:r w:rsidR="005426AE" w:rsidRPr="005426AE">
        <w:t xml:space="preserve">бесцветные, удлинённой, эллиптической или </w:t>
      </w:r>
      <w:proofErr w:type="spellStart"/>
      <w:r w:rsidR="005426AE" w:rsidRPr="005426AE">
        <w:t>широко-эллиптической</w:t>
      </w:r>
      <w:proofErr w:type="spellEnd"/>
      <w:r w:rsidR="005426AE" w:rsidRPr="005426AE">
        <w:t xml:space="preserve"> формы.</w:t>
      </w:r>
      <w:r w:rsidR="005426AE" w:rsidRPr="005426AE">
        <w:rPr>
          <w:rStyle w:val="apple-converted-space"/>
        </w:rPr>
        <w:t> </w:t>
      </w:r>
      <w:proofErr w:type="spellStart"/>
      <w:r w:rsidRPr="005426AE">
        <w:fldChar w:fldCharType="begin"/>
      </w:r>
      <w:r w:rsidR="005426AE" w:rsidRPr="005426AE">
        <w:instrText xml:space="preserve"> HYPERLINK "https://ru.wikipedia.org/wiki/%D0%90%D1%81%D0%BA_(%D0%BC%D0%B8%D0%BA%D0%BE%D0%BB%D0%BE%D0%B3%D0%B8%D1%8F)" \o "Аск (микология)" </w:instrText>
      </w:r>
      <w:r w:rsidRPr="005426AE">
        <w:fldChar w:fldCharType="separate"/>
      </w:r>
      <w:r w:rsidR="005426AE" w:rsidRPr="005426AE">
        <w:rPr>
          <w:rStyle w:val="a7"/>
          <w:color w:val="auto"/>
          <w:u w:val="none"/>
        </w:rPr>
        <w:t>Аски</w:t>
      </w:r>
      <w:proofErr w:type="spellEnd"/>
      <w:r w:rsidRPr="005426AE">
        <w:fldChar w:fldCharType="end"/>
      </w:r>
      <w:r w:rsidR="005426AE" w:rsidRPr="005426AE">
        <w:rPr>
          <w:rStyle w:val="apple-converted-space"/>
        </w:rPr>
        <w:t> </w:t>
      </w:r>
      <w:proofErr w:type="spellStart"/>
      <w:r w:rsidR="005426AE" w:rsidRPr="005426AE">
        <w:t>восьмиспоровые</w:t>
      </w:r>
      <w:proofErr w:type="spellEnd"/>
      <w:r w:rsidR="005426AE" w:rsidRPr="005426AE">
        <w:t>.</w:t>
      </w:r>
      <w:r w:rsidR="005426AE" w:rsidRPr="005426AE">
        <w:rPr>
          <w:rStyle w:val="apple-converted-space"/>
        </w:rPr>
        <w:t> </w:t>
      </w:r>
      <w:hyperlink r:id="rId88" w:tooltip="Конидия" w:history="1">
        <w:r w:rsidR="005426AE" w:rsidRPr="005426AE">
          <w:rPr>
            <w:rStyle w:val="a7"/>
            <w:color w:val="auto"/>
            <w:u w:val="none"/>
          </w:rPr>
          <w:t>Конидии</w:t>
        </w:r>
      </w:hyperlink>
      <w:r w:rsidR="005426AE" w:rsidRPr="005426AE">
        <w:rPr>
          <w:rStyle w:val="apple-converted-space"/>
        </w:rPr>
        <w:t> </w:t>
      </w:r>
      <w:r w:rsidR="005426AE" w:rsidRPr="005426AE">
        <w:t>прямые, веретеновидной или цилиндрической формы.</w:t>
      </w:r>
    </w:p>
    <w:p w:rsidR="00E6601C" w:rsidRDefault="003C7988" w:rsidP="005426AE">
      <w:pPr>
        <w:pStyle w:val="a6"/>
        <w:shd w:val="clear" w:color="auto" w:fill="FFFFFF"/>
        <w:spacing w:before="120" w:beforeAutospacing="0" w:after="120" w:afterAutospacing="0" w:line="340" w:lineRule="atLeast"/>
      </w:pPr>
      <w:r>
        <w:t xml:space="preserve">                </w:t>
      </w:r>
      <w:r w:rsidR="00E6601C">
        <w:rPr>
          <w:noProof/>
        </w:rPr>
        <w:drawing>
          <wp:inline distT="0" distB="0" distL="0" distR="0">
            <wp:extent cx="1954196" cy="1905802"/>
            <wp:effectExtent l="19050" t="0" r="7954" b="0"/>
            <wp:docPr id="9" name="Рисунок 4" descr="C:\Users\Q\Desktop\Пармел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\Desktop\Пармелия.jp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190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1905635" cy="1905635"/>
            <wp:effectExtent l="19050" t="0" r="0" b="0"/>
            <wp:docPr id="10" name="Рисунок 5" descr="C:\Users\Q\Desktop\пармел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\Desktop\пармелия1.jp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90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988" w:rsidRPr="00615FBF" w:rsidRDefault="00615FBF" w:rsidP="00615FBF">
      <w:pPr>
        <w:pStyle w:val="a6"/>
        <w:shd w:val="clear" w:color="auto" w:fill="FFFFFF"/>
        <w:spacing w:before="120" w:beforeAutospacing="0" w:after="120" w:afterAutospacing="0" w:line="340" w:lineRule="atLeast"/>
        <w:jc w:val="center"/>
        <w:rPr>
          <w:b/>
        </w:rPr>
      </w:pPr>
      <w:r w:rsidRPr="00615FBF">
        <w:rPr>
          <w:b/>
        </w:rPr>
        <w:t>Леканора</w:t>
      </w:r>
    </w:p>
    <w:p w:rsidR="005426AE" w:rsidRPr="00615FBF" w:rsidRDefault="006C4F73" w:rsidP="005426A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hyperlink r:id="rId91" w:tooltip="Слоевище" w:history="1">
        <w:r w:rsidR="00615FBF" w:rsidRPr="00615FBF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Слоевище</w:t>
        </w:r>
      </w:hyperlink>
      <w:r w:rsidR="00615FBF" w:rsidRPr="00615FB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615FBF" w:rsidRPr="00615F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однообразно накипное, гладкое, зернистое или бородавчатое, сплошное или </w:t>
      </w:r>
      <w:proofErr w:type="spellStart"/>
      <w:r w:rsidR="00615FBF" w:rsidRPr="00615FBF">
        <w:rPr>
          <w:rFonts w:ascii="Times New Roman" w:hAnsi="Times New Roman" w:cs="Times New Roman"/>
          <w:sz w:val="24"/>
          <w:szCs w:val="24"/>
          <w:shd w:val="clear" w:color="auto" w:fill="FFFFFF"/>
        </w:rPr>
        <w:t>ареолированное</w:t>
      </w:r>
      <w:proofErr w:type="spellEnd"/>
      <w:r w:rsidR="00615FBF" w:rsidRPr="00615F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 рассеянного в виде отдельных бугорков или чешуек, нередко </w:t>
      </w:r>
      <w:r w:rsidR="00615FBF" w:rsidRPr="00615FBF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незаметное, произрастающее на различных</w:t>
      </w:r>
      <w:r w:rsidR="00615FBF" w:rsidRPr="00615FB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92" w:tooltip="Субстрат (биология)" w:history="1">
        <w:r w:rsidR="00615FBF" w:rsidRPr="00615FBF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субстратах</w:t>
        </w:r>
      </w:hyperlink>
      <w:r w:rsidR="00615FBF" w:rsidRPr="00615F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прикрепляется к </w:t>
      </w:r>
      <w:proofErr w:type="spellStart"/>
      <w:r w:rsidR="00615FBF" w:rsidRPr="00615FBF">
        <w:rPr>
          <w:rFonts w:ascii="Times New Roman" w:hAnsi="Times New Roman" w:cs="Times New Roman"/>
          <w:sz w:val="24"/>
          <w:szCs w:val="24"/>
          <w:shd w:val="clear" w:color="auto" w:fill="FFFFFF"/>
        </w:rPr>
        <w:t>субстрату</w:t>
      </w:r>
      <w:hyperlink r:id="rId93" w:tooltip="Гифа" w:history="1">
        <w:r w:rsidR="00615FBF" w:rsidRPr="00615FBF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гифами</w:t>
        </w:r>
        <w:proofErr w:type="spellEnd"/>
      </w:hyperlink>
      <w:r w:rsidR="00615FBF" w:rsidRPr="00615FB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="00615FBF" w:rsidRPr="00615FBF">
        <w:rPr>
          <w:rFonts w:ascii="Times New Roman" w:hAnsi="Times New Roman" w:cs="Times New Roman"/>
          <w:sz w:val="24"/>
          <w:szCs w:val="24"/>
          <w:shd w:val="clear" w:color="auto" w:fill="FFFFFF"/>
        </w:rPr>
        <w:t>подслоевища</w:t>
      </w:r>
      <w:proofErr w:type="spellEnd"/>
      <w:r w:rsidR="00615FBF" w:rsidRPr="00615F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или сердцевинного слоя. Слоевище </w:t>
      </w:r>
      <w:proofErr w:type="spellStart"/>
      <w:r w:rsidR="00615FBF" w:rsidRPr="00615FBF">
        <w:rPr>
          <w:rFonts w:ascii="Times New Roman" w:hAnsi="Times New Roman" w:cs="Times New Roman"/>
          <w:sz w:val="24"/>
          <w:szCs w:val="24"/>
          <w:shd w:val="clear" w:color="auto" w:fill="FFFFFF"/>
        </w:rPr>
        <w:t>гетеромерное</w:t>
      </w:r>
      <w:proofErr w:type="spellEnd"/>
      <w:r w:rsidR="00615FBF" w:rsidRPr="00615FBF">
        <w:rPr>
          <w:rFonts w:ascii="Times New Roman" w:hAnsi="Times New Roman" w:cs="Times New Roman"/>
          <w:sz w:val="24"/>
          <w:szCs w:val="24"/>
          <w:shd w:val="clear" w:color="auto" w:fill="FFFFFF"/>
        </w:rPr>
        <w:t>. Верхний коровой слой обычно хорошо развит.</w:t>
      </w:r>
      <w:r w:rsidR="00615FBF" w:rsidRPr="00615FB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94" w:tooltip="Апотеций" w:history="1">
        <w:r w:rsidR="00615FBF" w:rsidRPr="00615FBF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Апотеции</w:t>
        </w:r>
      </w:hyperlink>
      <w:r w:rsidR="00615FBF" w:rsidRPr="00615FB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615FBF" w:rsidRPr="00615F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сидячие, с плоским или выпуклым, редко слегка вогнутым диском, обычно окружёнными </w:t>
      </w:r>
      <w:proofErr w:type="spellStart"/>
      <w:r w:rsidR="00615FBF" w:rsidRPr="00615FBF">
        <w:rPr>
          <w:rFonts w:ascii="Times New Roman" w:hAnsi="Times New Roman" w:cs="Times New Roman"/>
          <w:sz w:val="24"/>
          <w:szCs w:val="24"/>
          <w:shd w:val="clear" w:color="auto" w:fill="FFFFFF"/>
        </w:rPr>
        <w:t>слоевищным</w:t>
      </w:r>
      <w:proofErr w:type="spellEnd"/>
      <w:r w:rsidR="00615FBF" w:rsidRPr="00615F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краем, нередко позднее исчезающим. Иногда вокруг диска, кроме </w:t>
      </w:r>
      <w:proofErr w:type="spellStart"/>
      <w:r w:rsidR="00615FBF" w:rsidRPr="00615FBF">
        <w:rPr>
          <w:rFonts w:ascii="Times New Roman" w:hAnsi="Times New Roman" w:cs="Times New Roman"/>
          <w:sz w:val="24"/>
          <w:szCs w:val="24"/>
          <w:shd w:val="clear" w:color="auto" w:fill="FFFFFF"/>
        </w:rPr>
        <w:t>слоевищного</w:t>
      </w:r>
      <w:proofErr w:type="spellEnd"/>
      <w:r w:rsidR="00615FBF" w:rsidRPr="00615F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образуется и собственный край. </w:t>
      </w:r>
      <w:proofErr w:type="spellStart"/>
      <w:r w:rsidR="00615FBF" w:rsidRPr="00615FBF">
        <w:rPr>
          <w:rFonts w:ascii="Times New Roman" w:hAnsi="Times New Roman" w:cs="Times New Roman"/>
          <w:sz w:val="24"/>
          <w:szCs w:val="24"/>
          <w:shd w:val="clear" w:color="auto" w:fill="FFFFFF"/>
        </w:rPr>
        <w:t>Гипотеций</w:t>
      </w:r>
      <w:proofErr w:type="spellEnd"/>
      <w:r w:rsidR="00615FBF" w:rsidRPr="00615F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бесцветный или слабо окрашенный.</w:t>
      </w:r>
      <w:r w:rsidR="00615FBF" w:rsidRPr="00615FB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95" w:tooltip="Аск (микология)" w:history="1">
        <w:r w:rsidR="00615FBF" w:rsidRPr="00615FBF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Сумки</w:t>
        </w:r>
      </w:hyperlink>
      <w:r w:rsidR="00615FBF" w:rsidRPr="00615FB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615FBF" w:rsidRPr="00615FBF">
        <w:rPr>
          <w:rFonts w:ascii="Times New Roman" w:hAnsi="Times New Roman" w:cs="Times New Roman"/>
          <w:sz w:val="24"/>
          <w:szCs w:val="24"/>
          <w:shd w:val="clear" w:color="auto" w:fill="FFFFFF"/>
        </w:rPr>
        <w:t>с 8 (редко 16—32) спорами.</w:t>
      </w:r>
      <w:r w:rsidR="00615FBF" w:rsidRPr="00615FB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96" w:tooltip="Споры" w:history="1">
        <w:r w:rsidR="00615FBF" w:rsidRPr="00615FBF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Споры</w:t>
        </w:r>
      </w:hyperlink>
      <w:r w:rsidR="00615FBF" w:rsidRPr="00615FB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615FBF" w:rsidRPr="00615F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одноклеточные, бесцветные, или почти веретеновидные, прямые, с тонкой оболочкой. </w:t>
      </w:r>
      <w:proofErr w:type="spellStart"/>
      <w:r w:rsidR="00615FBF" w:rsidRPr="00615FBF">
        <w:rPr>
          <w:rFonts w:ascii="Times New Roman" w:hAnsi="Times New Roman" w:cs="Times New Roman"/>
          <w:sz w:val="24"/>
          <w:szCs w:val="24"/>
          <w:shd w:val="clear" w:color="auto" w:fill="FFFFFF"/>
        </w:rPr>
        <w:t>Пикноконидии</w:t>
      </w:r>
      <w:proofErr w:type="spellEnd"/>
      <w:r w:rsidR="00615FBF" w:rsidRPr="00615F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нитевидные, прямые или изогнутые.</w:t>
      </w:r>
    </w:p>
    <w:p w:rsidR="00943C19" w:rsidRDefault="00943C19" w:rsidP="00943C19">
      <w:pPr>
        <w:spacing w:after="12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частоту встречаемости лишайников влияет кислотность субстрата. На коре, имеющей нейтральную реакцию, лишайника чувствуют себя лучше, чем на кислом субстрате. Этим объясняется различный состав </w:t>
      </w:r>
      <w:proofErr w:type="spellStart"/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лихенофлоры</w:t>
      </w:r>
      <w:proofErr w:type="spellEnd"/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разных породах деревьев.</w:t>
      </w:r>
    </w:p>
    <w:p w:rsidR="00615FBF" w:rsidRPr="00801DE5" w:rsidRDefault="00F25A3A" w:rsidP="00943C19">
      <w:pPr>
        <w:spacing w:after="12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1644" cy="1828800"/>
            <wp:effectExtent l="19050" t="0" r="2006" b="0"/>
            <wp:docPr id="32" name="Рисунок 16" descr="C:\Users\Q\Desktop\лекан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Q\Desktop\леканора.jp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 l="14851" t="22396" r="17186" b="11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262" cy="1829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C19" w:rsidRPr="00801DE5" w:rsidRDefault="00943C19" w:rsidP="00943C19">
      <w:pPr>
        <w:spacing w:after="12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городской территории выделяют уровни – так называемые “зоны лишайников”.</w:t>
      </w:r>
    </w:p>
    <w:p w:rsidR="00943C19" w:rsidRPr="00525F46" w:rsidRDefault="00943C19" w:rsidP="00943C19">
      <w:pPr>
        <w:spacing w:after="121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25F4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Встречаемость лишайников в различных частях поселка в зависимости от среднего количества диоксида серы в воздухе</w:t>
      </w:r>
      <w:r w:rsidR="00525F46" w:rsidRPr="00525F4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648"/>
        <w:gridCol w:w="3681"/>
        <w:gridCol w:w="2236"/>
      </w:tblGrid>
      <w:tr w:rsidR="00943C19" w:rsidRPr="00801DE5" w:rsidTr="00B5415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43C19" w:rsidRPr="00801DE5" w:rsidRDefault="00943C19" w:rsidP="00B54150">
            <w:pPr>
              <w:spacing w:after="12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Зоны лишайников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43C19" w:rsidRPr="00801DE5" w:rsidRDefault="00943C19" w:rsidP="00B54150">
            <w:pPr>
              <w:spacing w:after="12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Район поселка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43C19" w:rsidRPr="00801DE5" w:rsidRDefault="00943C19" w:rsidP="00B54150">
            <w:pPr>
              <w:spacing w:after="12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Концентрация диоксида серы</w:t>
            </w:r>
          </w:p>
        </w:tc>
      </w:tr>
      <w:tr w:rsidR="00943C19" w:rsidRPr="00801DE5" w:rsidTr="00B5415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43C19" w:rsidRPr="00801DE5" w:rsidRDefault="00943C19" w:rsidP="00B5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“Лишайниковая пустыня”, лишайники практически отсутствуют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43C19" w:rsidRPr="00801DE5" w:rsidRDefault="00E664FE" w:rsidP="00B54150">
            <w:pPr>
              <w:spacing w:after="12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Район центральной котельной поселка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Бира</w:t>
            </w:r>
            <w:proofErr w:type="spellEnd"/>
            <w:r w:rsidR="00943C19" w:rsidRPr="00801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сильно загрязненным воздухом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43C19" w:rsidRPr="00801DE5" w:rsidRDefault="00943C19" w:rsidP="00B5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0,3 мг/м</w:t>
            </w:r>
            <w:r w:rsidRPr="00801DE5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ru-RU"/>
              </w:rPr>
              <w:t>3</w:t>
            </w:r>
          </w:p>
        </w:tc>
      </w:tr>
      <w:tr w:rsidR="00943C19" w:rsidRPr="00801DE5" w:rsidTr="00D37946">
        <w:trPr>
          <w:trHeight w:val="86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43C19" w:rsidRPr="00801DE5" w:rsidRDefault="00943C19" w:rsidP="00B5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“Зона угнетения”, флора бедна</w:t>
            </w:r>
            <w:r w:rsidR="00E66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разнообразными видами лишайников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43C19" w:rsidRPr="00801DE5" w:rsidRDefault="00943C19" w:rsidP="00E664FE">
            <w:pPr>
              <w:spacing w:after="12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</w:t>
            </w:r>
            <w:r w:rsidR="00E66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 поселка со средней загрязнен</w:t>
            </w:r>
            <w:r w:rsidRPr="00801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ностью, </w:t>
            </w:r>
            <w:r w:rsidR="00E66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школы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43C19" w:rsidRPr="00801DE5" w:rsidRDefault="00943C19" w:rsidP="00B5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 –0,3 мг/м</w:t>
            </w:r>
            <w:r w:rsidRPr="00801DE5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ru-RU"/>
              </w:rPr>
              <w:t>3</w:t>
            </w:r>
          </w:p>
        </w:tc>
      </w:tr>
      <w:tr w:rsidR="00943C19" w:rsidRPr="00801DE5" w:rsidTr="00D37946">
        <w:trPr>
          <w:trHeight w:val="813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43C19" w:rsidRPr="00801DE5" w:rsidRDefault="00943C19" w:rsidP="00B5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“Зона нормальной жизнедеятельности”, видовое разнообразие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43C19" w:rsidRPr="00801DE5" w:rsidRDefault="00943C19" w:rsidP="00E664FE">
            <w:pPr>
              <w:spacing w:after="12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Периферийные районы поселка: </w:t>
            </w:r>
            <w:r w:rsidR="00E66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территория рек </w:t>
            </w:r>
            <w:proofErr w:type="spellStart"/>
            <w:r w:rsidR="00E66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Бира</w:t>
            </w:r>
            <w:proofErr w:type="spellEnd"/>
            <w:r w:rsidR="00E66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Никита, сопка Угольная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43C19" w:rsidRPr="00801DE5" w:rsidRDefault="00943C19" w:rsidP="00B5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 0,05 мг/м</w:t>
            </w:r>
            <w:r w:rsidRPr="00801DE5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ru-RU"/>
              </w:rPr>
              <w:t>3</w:t>
            </w:r>
          </w:p>
        </w:tc>
      </w:tr>
    </w:tbl>
    <w:p w:rsidR="00943C19" w:rsidRPr="00801DE5" w:rsidRDefault="00943C19" w:rsidP="00943C19">
      <w:pPr>
        <w:spacing w:after="12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методы оценки загрязненности атмосферы по встречаемости лишайников основаны на следующих закономерностях.</w:t>
      </w:r>
    </w:p>
    <w:p w:rsidR="00943C19" w:rsidRPr="00801DE5" w:rsidRDefault="00943C19" w:rsidP="00943C19">
      <w:pPr>
        <w:numPr>
          <w:ilvl w:val="0"/>
          <w:numId w:val="1"/>
        </w:numPr>
        <w:spacing w:before="100" w:beforeAutospacing="1" w:after="100" w:afterAutospacing="1" w:line="243" w:lineRule="atLeast"/>
        <w:ind w:left="37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Чем сильнее загрязнен воздух </w:t>
      </w:r>
      <w:r w:rsidR="00525F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населенного пункта (</w:t>
      </w: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города или поселка</w:t>
      </w:r>
      <w:r w:rsidR="00525F4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тем меньше встречается в нем видов лишайников (вместо десятков может быть один – два вида).</w:t>
      </w:r>
    </w:p>
    <w:p w:rsidR="00943C19" w:rsidRPr="00801DE5" w:rsidRDefault="00943C19" w:rsidP="00943C19">
      <w:pPr>
        <w:numPr>
          <w:ilvl w:val="0"/>
          <w:numId w:val="1"/>
        </w:numPr>
        <w:spacing w:before="100" w:beforeAutospacing="1" w:after="100" w:afterAutospacing="1" w:line="243" w:lineRule="atLeast"/>
        <w:ind w:left="37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сильнее загрязнен воздух, тем меньшую площадь покрывают лишайники на стволах деревьев.</w:t>
      </w:r>
    </w:p>
    <w:p w:rsidR="00D37946" w:rsidRDefault="00943C19" w:rsidP="00D37946">
      <w:pPr>
        <w:numPr>
          <w:ilvl w:val="0"/>
          <w:numId w:val="1"/>
        </w:numPr>
        <w:spacing w:before="100" w:beforeAutospacing="1" w:after="100" w:afterAutospacing="1" w:line="243" w:lineRule="atLeast"/>
        <w:ind w:left="37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повышении загрязненности воздуха, исчезают первыми кустистые лишайники; за ними – листовые; последними – накипные.</w:t>
      </w:r>
    </w:p>
    <w:p w:rsidR="00943C19" w:rsidRPr="00D37946" w:rsidRDefault="00943C19" w:rsidP="00D37946">
      <w:pPr>
        <w:spacing w:before="100" w:beforeAutospacing="1" w:after="100" w:afterAutospacing="1" w:line="243" w:lineRule="atLeast"/>
        <w:ind w:left="37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9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Литература</w:t>
      </w:r>
    </w:p>
    <w:p w:rsidR="00943C19" w:rsidRPr="00801DE5" w:rsidRDefault="00943C19" w:rsidP="00943C19">
      <w:pPr>
        <w:numPr>
          <w:ilvl w:val="0"/>
          <w:numId w:val="2"/>
        </w:numPr>
        <w:spacing w:before="100" w:beforeAutospacing="1" w:after="100" w:afterAutospacing="1" w:line="243" w:lineRule="atLeast"/>
        <w:ind w:left="37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Ашихмина</w:t>
      </w:r>
      <w:proofErr w:type="spellEnd"/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Т.Я. Школьный экологический </w:t>
      </w:r>
      <w:proofErr w:type="spellStart"/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мониторинг.Москва</w:t>
      </w:r>
      <w:proofErr w:type="spellEnd"/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: АГАР, 2000.</w:t>
      </w:r>
    </w:p>
    <w:p w:rsidR="00943C19" w:rsidRPr="00801DE5" w:rsidRDefault="00943C19" w:rsidP="00943C19">
      <w:pPr>
        <w:numPr>
          <w:ilvl w:val="0"/>
          <w:numId w:val="2"/>
        </w:numPr>
        <w:spacing w:before="100" w:beforeAutospacing="1" w:after="100" w:afterAutospacing="1" w:line="243" w:lineRule="atLeast"/>
        <w:ind w:left="37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Дядюн</w:t>
      </w:r>
      <w:proofErr w:type="spellEnd"/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Т.В. Практикум “Мир воздуха”. Ж. “Биология в школе”, № 1, 2001.</w:t>
      </w:r>
    </w:p>
    <w:p w:rsidR="00943C19" w:rsidRPr="00801DE5" w:rsidRDefault="00943C19" w:rsidP="00943C19">
      <w:pPr>
        <w:numPr>
          <w:ilvl w:val="0"/>
          <w:numId w:val="2"/>
        </w:numPr>
        <w:spacing w:before="100" w:beforeAutospacing="1" w:after="100" w:afterAutospacing="1" w:line="243" w:lineRule="atLeast"/>
        <w:ind w:left="37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Самкова</w:t>
      </w:r>
      <w:proofErr w:type="spellEnd"/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В.А. Мы изучаем лес. Ж. “ Биология в школе”, № 7, 2003.</w:t>
      </w:r>
    </w:p>
    <w:p w:rsidR="00943C19" w:rsidRPr="00801DE5" w:rsidRDefault="00943C19" w:rsidP="00943C19">
      <w:pPr>
        <w:numPr>
          <w:ilvl w:val="0"/>
          <w:numId w:val="2"/>
        </w:numPr>
        <w:spacing w:before="100" w:beforeAutospacing="1" w:after="100" w:afterAutospacing="1" w:line="243" w:lineRule="atLeast"/>
        <w:ind w:left="37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Чернова Н.М., Былова А.М. Экология. Учебное пособие для педагогических институтов. Москва. Просвещение, 1988.</w:t>
      </w:r>
    </w:p>
    <w:p w:rsidR="00943C19" w:rsidRDefault="00943C19" w:rsidP="00943C19">
      <w:pPr>
        <w:numPr>
          <w:ilvl w:val="0"/>
          <w:numId w:val="2"/>
        </w:numPr>
        <w:spacing w:before="100" w:beforeAutospacing="1" w:after="100" w:afterAutospacing="1" w:line="243" w:lineRule="atLeast"/>
        <w:ind w:left="37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DE5">
        <w:rPr>
          <w:rFonts w:ascii="Times New Roman" w:eastAsia="Times New Roman" w:hAnsi="Times New Roman" w:cs="Times New Roman"/>
          <w:sz w:val="24"/>
          <w:szCs w:val="24"/>
          <w:lang w:eastAsia="ru-RU"/>
        </w:rPr>
        <w:t>Чижевский А.Е. Я познаю мир. Детская энциклопедия. Экология. Москва. Издательство АСТ, 1999.</w:t>
      </w:r>
    </w:p>
    <w:p w:rsidR="00B74A7A" w:rsidRPr="00801DE5" w:rsidRDefault="00B74A7A" w:rsidP="00943C19">
      <w:pPr>
        <w:numPr>
          <w:ilvl w:val="0"/>
          <w:numId w:val="2"/>
        </w:numPr>
        <w:spacing w:before="100" w:beforeAutospacing="1" w:after="100" w:afterAutospacing="1" w:line="243" w:lineRule="atLeast"/>
        <w:ind w:left="37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Интернет-источники.</w:t>
      </w:r>
    </w:p>
    <w:p w:rsidR="002D2E10" w:rsidRDefault="002D2E10"/>
    <w:sectPr w:rsidR="002D2E10" w:rsidSect="00F67B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F62B07"/>
    <w:multiLevelType w:val="hybridMultilevel"/>
    <w:tmpl w:val="CAACD6E6"/>
    <w:lvl w:ilvl="0" w:tplc="0419000F">
      <w:start w:val="1"/>
      <w:numFmt w:val="decimal"/>
      <w:lvlText w:val="%1."/>
      <w:lvlJc w:val="left"/>
      <w:pPr>
        <w:ind w:left="180" w:hanging="360"/>
      </w:pPr>
    </w:lvl>
    <w:lvl w:ilvl="1" w:tplc="04190019" w:tentative="1">
      <w:start w:val="1"/>
      <w:numFmt w:val="lowerLetter"/>
      <w:lvlText w:val="%2."/>
      <w:lvlJc w:val="left"/>
      <w:pPr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">
    <w:nsid w:val="54045BF9"/>
    <w:multiLevelType w:val="multilevel"/>
    <w:tmpl w:val="612C5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88D63BE"/>
    <w:multiLevelType w:val="multilevel"/>
    <w:tmpl w:val="5C360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/>
  <w:defaultTabStop w:val="708"/>
  <w:characterSpacingControl w:val="doNotCompress"/>
  <w:compat/>
  <w:rsids>
    <w:rsidRoot w:val="001C3B97"/>
    <w:rsid w:val="000D47C3"/>
    <w:rsid w:val="000F6F64"/>
    <w:rsid w:val="0011247E"/>
    <w:rsid w:val="00117C57"/>
    <w:rsid w:val="00135618"/>
    <w:rsid w:val="001611CE"/>
    <w:rsid w:val="0016502C"/>
    <w:rsid w:val="001A34E2"/>
    <w:rsid w:val="001C3B97"/>
    <w:rsid w:val="001C4835"/>
    <w:rsid w:val="001E1564"/>
    <w:rsid w:val="0022304A"/>
    <w:rsid w:val="00291230"/>
    <w:rsid w:val="002B0800"/>
    <w:rsid w:val="002D2E10"/>
    <w:rsid w:val="002E7499"/>
    <w:rsid w:val="00331EB8"/>
    <w:rsid w:val="003C7988"/>
    <w:rsid w:val="003D2ED4"/>
    <w:rsid w:val="003D3C6F"/>
    <w:rsid w:val="003D5640"/>
    <w:rsid w:val="003F212B"/>
    <w:rsid w:val="004514A3"/>
    <w:rsid w:val="00465DE1"/>
    <w:rsid w:val="004D767A"/>
    <w:rsid w:val="00525F46"/>
    <w:rsid w:val="00533667"/>
    <w:rsid w:val="005426AE"/>
    <w:rsid w:val="00587750"/>
    <w:rsid w:val="005E4C50"/>
    <w:rsid w:val="006048CF"/>
    <w:rsid w:val="00615FBF"/>
    <w:rsid w:val="006C4F73"/>
    <w:rsid w:val="0074695E"/>
    <w:rsid w:val="00773354"/>
    <w:rsid w:val="007B386A"/>
    <w:rsid w:val="007E5338"/>
    <w:rsid w:val="008578D2"/>
    <w:rsid w:val="008D05B1"/>
    <w:rsid w:val="008E3BE5"/>
    <w:rsid w:val="008F2EF4"/>
    <w:rsid w:val="009314BA"/>
    <w:rsid w:val="00937CE1"/>
    <w:rsid w:val="00941336"/>
    <w:rsid w:val="00943C19"/>
    <w:rsid w:val="00951E48"/>
    <w:rsid w:val="009E4E60"/>
    <w:rsid w:val="00AD0D30"/>
    <w:rsid w:val="00B01A46"/>
    <w:rsid w:val="00B373BE"/>
    <w:rsid w:val="00B5746D"/>
    <w:rsid w:val="00B66C90"/>
    <w:rsid w:val="00B74A7A"/>
    <w:rsid w:val="00BA3919"/>
    <w:rsid w:val="00BA4048"/>
    <w:rsid w:val="00BC3A33"/>
    <w:rsid w:val="00BE0A29"/>
    <w:rsid w:val="00C476E9"/>
    <w:rsid w:val="00C75031"/>
    <w:rsid w:val="00CB7576"/>
    <w:rsid w:val="00CF19A5"/>
    <w:rsid w:val="00D035D2"/>
    <w:rsid w:val="00D37946"/>
    <w:rsid w:val="00E33DD6"/>
    <w:rsid w:val="00E6601C"/>
    <w:rsid w:val="00E664FE"/>
    <w:rsid w:val="00F25A3A"/>
    <w:rsid w:val="00F27949"/>
    <w:rsid w:val="00F60220"/>
    <w:rsid w:val="00F65FF3"/>
    <w:rsid w:val="00F67B3A"/>
    <w:rsid w:val="00F67EF2"/>
    <w:rsid w:val="00F84D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B3A"/>
  </w:style>
  <w:style w:type="paragraph" w:styleId="2">
    <w:name w:val="heading 2"/>
    <w:basedOn w:val="a"/>
    <w:link w:val="20"/>
    <w:uiPriority w:val="9"/>
    <w:qFormat/>
    <w:rsid w:val="001A34E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C1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1247E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E33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33DD6"/>
  </w:style>
  <w:style w:type="character" w:styleId="a7">
    <w:name w:val="Hyperlink"/>
    <w:basedOn w:val="a0"/>
    <w:uiPriority w:val="99"/>
    <w:semiHidden/>
    <w:unhideWhenUsed/>
    <w:rsid w:val="00E33DD6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1A34E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1A34E2"/>
  </w:style>
  <w:style w:type="character" w:customStyle="1" w:styleId="mw-editsection">
    <w:name w:val="mw-editsection"/>
    <w:basedOn w:val="a0"/>
    <w:rsid w:val="001A34E2"/>
  </w:style>
  <w:style w:type="character" w:customStyle="1" w:styleId="mw-editsection-bracket">
    <w:name w:val="mw-editsection-bracket"/>
    <w:basedOn w:val="a0"/>
    <w:rsid w:val="001A34E2"/>
  </w:style>
  <w:style w:type="character" w:customStyle="1" w:styleId="mw-editsection-divider">
    <w:name w:val="mw-editsection-divider"/>
    <w:basedOn w:val="a0"/>
    <w:rsid w:val="001A34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9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A5%D1%80%D0%B5%D0%BD" TargetMode="External"/><Relationship Id="rId21" Type="http://schemas.openxmlformats.org/officeDocument/2006/relationships/hyperlink" Target="https://ru.wikipedia.org/wiki/%D0%94%D1%83%D0%B1" TargetMode="External"/><Relationship Id="rId34" Type="http://schemas.openxmlformats.org/officeDocument/2006/relationships/hyperlink" Target="https://ru.wikipedia.org/wiki/%D0%A2%D1%83%D0%B1%D0%B5%D1%80%D0%BA%D1%83%D0%BB%D1%91%D0%B7" TargetMode="External"/><Relationship Id="rId42" Type="http://schemas.openxmlformats.org/officeDocument/2006/relationships/hyperlink" Target="https://ru.wikipedia.org/wiki/%D0%9C%D0%B8%D0%BA%D1%80%D0%BE%D0%BE%D1%80%D0%B3%D0%B0%D0%BD%D0%B8%D0%B7%D0%BC" TargetMode="External"/><Relationship Id="rId47" Type="http://schemas.openxmlformats.org/officeDocument/2006/relationships/image" Target="media/image3.jpeg"/><Relationship Id="rId50" Type="http://schemas.openxmlformats.org/officeDocument/2006/relationships/image" Target="media/image6.jpeg"/><Relationship Id="rId55" Type="http://schemas.openxmlformats.org/officeDocument/2006/relationships/image" Target="media/image11.jpeg"/><Relationship Id="rId63" Type="http://schemas.openxmlformats.org/officeDocument/2006/relationships/image" Target="media/image19.jpeg"/><Relationship Id="rId68" Type="http://schemas.openxmlformats.org/officeDocument/2006/relationships/image" Target="media/image24.gif"/><Relationship Id="rId76" Type="http://schemas.openxmlformats.org/officeDocument/2006/relationships/hyperlink" Target="https://ru.wikipedia.org/wiki/%D0%93%D1%80%D1%83%D0%BD%D1%82" TargetMode="External"/><Relationship Id="rId84" Type="http://schemas.openxmlformats.org/officeDocument/2006/relationships/hyperlink" Target="https://ru.wikipedia.org/wiki/%D0%97%D0%B0%D0%B3%D1%80%D1%8F%D0%B7%D0%BD%D0%B5%D0%BD%D0%B8%D0%B5_%D0%B0%D1%82%D0%BC%D0%BE%D1%81%D1%84%D0%B5%D1%80%D1%8B" TargetMode="External"/><Relationship Id="rId89" Type="http://schemas.openxmlformats.org/officeDocument/2006/relationships/image" Target="media/image27.jpeg"/><Relationship Id="rId97" Type="http://schemas.openxmlformats.org/officeDocument/2006/relationships/image" Target="media/image29.jpeg"/><Relationship Id="rId7" Type="http://schemas.openxmlformats.org/officeDocument/2006/relationships/hyperlink" Target="https://ru.wikipedia.org/wiki/%D0%93%D1%80%D0%B5%D1%87%D0%B5%D1%81%D0%BA%D0%B8%D0%B9_%D1%8F%D0%B7%D1%8B%D0%BA" TargetMode="External"/><Relationship Id="rId71" Type="http://schemas.openxmlformats.org/officeDocument/2006/relationships/hyperlink" Target="https://ru.wikipedia.org/wiki/%D0%A6%D0%B2%D0%B5%D1%82%D0%BA%D0%BE%D0%B2%D1%8B%D0%B5_%D1%80%D0%B0%D1%81%D1%82%D0%B5%D0%BD%D0%B8%D1%8F" TargetMode="External"/><Relationship Id="rId92" Type="http://schemas.openxmlformats.org/officeDocument/2006/relationships/hyperlink" Target="https://ru.wikipedia.org/wiki/%D0%A1%D1%83%D0%B1%D1%81%D1%82%D1%80%D0%B0%D1%82_(%D0%B1%D0%B8%D0%BE%D0%BB%D0%BE%D0%B3%D0%B8%D1%8F)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1928_%D0%B3%D0%BE%D0%B4" TargetMode="External"/><Relationship Id="rId29" Type="http://schemas.openxmlformats.org/officeDocument/2006/relationships/hyperlink" Target="https://ru.wikipedia.org/wiki/%D0%9D%D0%B0%D1%81%D0%B5%D0%BA%D0%BE%D0%BC%D1%8B%D0%B5" TargetMode="External"/><Relationship Id="rId11" Type="http://schemas.openxmlformats.org/officeDocument/2006/relationships/hyperlink" Target="https://ru.wikipedia.org/wiki/%D0%91%D0%B0%D0%BA%D1%82%D0%B5%D1%80%D0%B8%D1%8F" TargetMode="External"/><Relationship Id="rId24" Type="http://schemas.openxmlformats.org/officeDocument/2006/relationships/hyperlink" Target="https://ru.wikipedia.org/wiki/%D0%A7%D0%B5%D1%81%D0%BD%D0%BE%D0%BA" TargetMode="External"/><Relationship Id="rId32" Type="http://schemas.openxmlformats.org/officeDocument/2006/relationships/hyperlink" Target="https://ru.wikipedia.org/wiki/%D0%A1%D0%BE%D1%81%D0%BD%D0%B0" TargetMode="External"/><Relationship Id="rId37" Type="http://schemas.openxmlformats.org/officeDocument/2006/relationships/hyperlink" Target="https://ru.wikipedia.org/wiki/%D0%97%D0%BE%D0%BB%D0%BE%D1%82%D0%B8%D1%81%D1%82%D1%8B%D0%B9_%D1%81%D1%82%D0%B0%D1%84%D0%B8%D0%BB%D0%BE%D0%BA%D0%BE%D0%BA%D0%BA" TargetMode="External"/><Relationship Id="rId40" Type="http://schemas.openxmlformats.org/officeDocument/2006/relationships/hyperlink" Target="https://ru.wikipedia.org/wiki/%D0%A0%D0%B0%D0%B7%D0%BC%D0%BD%D0%BE%D0%B6%D0%B5%D0%BD%D0%B8%D0%B5" TargetMode="External"/><Relationship Id="rId45" Type="http://schemas.openxmlformats.org/officeDocument/2006/relationships/hyperlink" Target="https://ru.wikipedia.org/wiki/%D0%9C%D0%B8%D0%BA%D1%80%D0%BE%D1%84%D0%BB%D0%BE%D1%80%D0%B0" TargetMode="External"/><Relationship Id="rId53" Type="http://schemas.openxmlformats.org/officeDocument/2006/relationships/image" Target="media/image9.jpeg"/><Relationship Id="rId58" Type="http://schemas.openxmlformats.org/officeDocument/2006/relationships/image" Target="media/image14.jpeg"/><Relationship Id="rId66" Type="http://schemas.openxmlformats.org/officeDocument/2006/relationships/image" Target="media/image22.jpeg"/><Relationship Id="rId74" Type="http://schemas.openxmlformats.org/officeDocument/2006/relationships/hyperlink" Target="https://ru.wikipedia.org/wiki/%D0%A2%D1%83%D0%BC%D0%B0%D0%BD" TargetMode="External"/><Relationship Id="rId79" Type="http://schemas.openxmlformats.org/officeDocument/2006/relationships/image" Target="media/image26.jpeg"/><Relationship Id="rId87" Type="http://schemas.openxmlformats.org/officeDocument/2006/relationships/hyperlink" Target="https://ru.wikipedia.org/wiki/%D0%A1%D0%BF%D0%BE%D1%80%D1%8B" TargetMode="External"/><Relationship Id="rId5" Type="http://schemas.openxmlformats.org/officeDocument/2006/relationships/image" Target="media/image1.jpeg"/><Relationship Id="rId61" Type="http://schemas.openxmlformats.org/officeDocument/2006/relationships/image" Target="media/image17.jpeg"/><Relationship Id="rId82" Type="http://schemas.openxmlformats.org/officeDocument/2006/relationships/hyperlink" Target="https://ru.wikipedia.org/wiki/%D0%90%D0%BF%D0%BE%D1%82%D0%B5%D1%86%D0%B8%D0%B8" TargetMode="External"/><Relationship Id="rId90" Type="http://schemas.openxmlformats.org/officeDocument/2006/relationships/image" Target="media/image28.jpeg"/><Relationship Id="rId95" Type="http://schemas.openxmlformats.org/officeDocument/2006/relationships/hyperlink" Target="https://ru.wikipedia.org/wiki/%D0%90%D1%81%D0%BA_(%D0%BC%D0%B8%D0%BA%D0%BE%D0%BB%D0%BE%D0%B3%D0%B8%D1%8F)" TargetMode="External"/><Relationship Id="rId19" Type="http://schemas.openxmlformats.org/officeDocument/2006/relationships/hyperlink" Target="https://ru.wikipedia.org/wiki/%D0%91%D0%B8%D0%BE%D0%B3%D0%B5%D0%BE%D1%86%D0%B5%D0%BD%D0%BE%D0%B7" TargetMode="External"/><Relationship Id="rId14" Type="http://schemas.openxmlformats.org/officeDocument/2006/relationships/hyperlink" Target="https://ru.wikipedia.org/wiki/%D0%A2%D0%B5%D1%80%D0%BC%D0%B8%D0%BD" TargetMode="External"/><Relationship Id="rId22" Type="http://schemas.openxmlformats.org/officeDocument/2006/relationships/hyperlink" Target="https://ru.wikipedia.org/wiki/%D0%AD%D0%B2%D0%BA%D0%B0%D0%BB%D0%B8%D0%BF%D1%82" TargetMode="External"/><Relationship Id="rId27" Type="http://schemas.openxmlformats.org/officeDocument/2006/relationships/hyperlink" Target="https://ru.wikipedia.org/wiki/%D0%9A%D1%80%D0%B0%D1%81%D0%BD%D1%8B%D0%B9_%D0%BF%D0%B5%D1%80%D0%B5%D1%86" TargetMode="External"/><Relationship Id="rId30" Type="http://schemas.openxmlformats.org/officeDocument/2006/relationships/hyperlink" Target="https://ru.wikipedia.org/wiki/%D0%9F%D0%B8%D1%85%D1%82%D0%B0" TargetMode="External"/><Relationship Id="rId35" Type="http://schemas.openxmlformats.org/officeDocument/2006/relationships/hyperlink" Target="https://ru.wikipedia.org/wiki/%D0%91%D0%B5%D1%80%D1%91%D0%B7%D0%B0" TargetMode="External"/><Relationship Id="rId43" Type="http://schemas.openxmlformats.org/officeDocument/2006/relationships/hyperlink" Target="https://ru.wikipedia.org/wiki/%D0%90%D1%82%D0%BC%D0%BE%D1%81%D1%84%D0%B5%D1%80%D0%B0_%D0%97%D0%B5%D0%BC%D0%BB%D0%B8" TargetMode="External"/><Relationship Id="rId48" Type="http://schemas.openxmlformats.org/officeDocument/2006/relationships/image" Target="media/image4.jpeg"/><Relationship Id="rId56" Type="http://schemas.openxmlformats.org/officeDocument/2006/relationships/image" Target="media/image12.jpeg"/><Relationship Id="rId64" Type="http://schemas.openxmlformats.org/officeDocument/2006/relationships/image" Target="media/image20.jpeg"/><Relationship Id="rId69" Type="http://schemas.openxmlformats.org/officeDocument/2006/relationships/hyperlink" Target="https://ru.wikipedia.org/wiki/%D0%93%D1%80%D0%B5%D1%87%D0%B5%D1%81%D0%BA%D0%B8%D0%B9_%D1%8F%D0%B7%D1%8B%D0%BA" TargetMode="External"/><Relationship Id="rId77" Type="http://schemas.openxmlformats.org/officeDocument/2006/relationships/hyperlink" Target="https://ru.wikipedia.org/wiki/%D0%A1%D0%B2%D0%B5%D1%82" TargetMode="External"/><Relationship Id="rId8" Type="http://schemas.openxmlformats.org/officeDocument/2006/relationships/hyperlink" Target="https://ru.wikipedia.org/wiki/%D0%9B%D0%B0%D1%82%D0%B8%D0%BD%D1%81%D0%BA%D0%B8%D0%B9_%D1%8F%D0%B7%D1%8B%D0%BA" TargetMode="External"/><Relationship Id="rId51" Type="http://schemas.openxmlformats.org/officeDocument/2006/relationships/image" Target="media/image7.jpeg"/><Relationship Id="rId72" Type="http://schemas.openxmlformats.org/officeDocument/2006/relationships/hyperlink" Target="https://ru.wikipedia.org/wiki/%D0%A4%D0%BE%D1%82%D0%BE%D1%81%D0%B8%D0%BD%D1%82%D0%B5%D0%B7" TargetMode="External"/><Relationship Id="rId80" Type="http://schemas.openxmlformats.org/officeDocument/2006/relationships/hyperlink" Target="https://ru.wikipedia.org/wiki/%D0%A2%D0%B0%D0%BB%D0%BB%D0%BE%D0%BC" TargetMode="External"/><Relationship Id="rId85" Type="http://schemas.openxmlformats.org/officeDocument/2006/relationships/hyperlink" Target="https://ru.wikipedia.org/wiki/%D0%A1%D0%BB%D0%BE%D0%B5%D0%B2%D0%B8%D1%89%D0%B5" TargetMode="External"/><Relationship Id="rId93" Type="http://schemas.openxmlformats.org/officeDocument/2006/relationships/hyperlink" Target="https://ru.wikipedia.org/wiki/%D0%93%D0%B8%D1%84%D0%B0" TargetMode="External"/><Relationship Id="rId98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%D0%93%D1%80%D0%B8%D0%B1%D1%8B" TargetMode="External"/><Relationship Id="rId17" Type="http://schemas.openxmlformats.org/officeDocument/2006/relationships/hyperlink" Target="https://ru.wikipedia.org/wiki/%D0%98%D0%BC%D0%BC%D1%83%D0%BD%D0%B8%D1%82%D0%B5%D1%82" TargetMode="External"/><Relationship Id="rId25" Type="http://schemas.openxmlformats.org/officeDocument/2006/relationships/hyperlink" Target="https://ru.wikipedia.org/wiki/%D0%9B%D1%83%D0%BA_(%D1%80%D0%B0%D1%81%D1%82%D0%B5%D0%BD%D0%B8%D0%B5)" TargetMode="External"/><Relationship Id="rId33" Type="http://schemas.openxmlformats.org/officeDocument/2006/relationships/hyperlink" Target="https://ru.wikipedia.org/wiki/%D0%9F%D0%B0%D0%BB%D0%BE%D1%87%D0%BA%D0%B0_%D0%9A%D0%BE%D1%85%D0%B0" TargetMode="External"/><Relationship Id="rId38" Type="http://schemas.openxmlformats.org/officeDocument/2006/relationships/hyperlink" Target="https://ru.wikipedia.org/wiki/%D0%91%D0%B0%D0%B3%D1%83%D0%BB%D1%8C%D0%BD%D0%B8%D0%BA" TargetMode="External"/><Relationship Id="rId46" Type="http://schemas.openxmlformats.org/officeDocument/2006/relationships/hyperlink" Target="https://ru.wikipedia.org/wiki/%D0%9A%D0%BB%D0%B5%D1%82%D0%BA%D0%B0" TargetMode="External"/><Relationship Id="rId59" Type="http://schemas.openxmlformats.org/officeDocument/2006/relationships/image" Target="media/image15.jpeg"/><Relationship Id="rId67" Type="http://schemas.openxmlformats.org/officeDocument/2006/relationships/image" Target="media/image23.jpeg"/><Relationship Id="rId20" Type="http://schemas.openxmlformats.org/officeDocument/2006/relationships/hyperlink" Target="https://ru.wikipedia.org/wiki/%D0%9B%D0%B5%D1%82%D1%83%D1%87%D0%B8%D0%B5_%D0%B0%D1%80%D0%BE%D0%BC%D0%B0%D1%82%D0%BD%D1%8B%D0%B5_%D0%B2%D0%B5%D1%89%D0%B5%D1%81%D1%82%D0%B2%D0%B0" TargetMode="External"/><Relationship Id="rId41" Type="http://schemas.openxmlformats.org/officeDocument/2006/relationships/hyperlink" Target="https://ru.wikipedia.org/wiki/%D0%A5%D0%B5%D0%BC%D0%BE%D1%82%D0%B0%D0%BA%D1%81%D0%B8%D1%81" TargetMode="External"/><Relationship Id="rId54" Type="http://schemas.openxmlformats.org/officeDocument/2006/relationships/image" Target="media/image10.jpeg"/><Relationship Id="rId62" Type="http://schemas.openxmlformats.org/officeDocument/2006/relationships/image" Target="media/image18.jpeg"/><Relationship Id="rId70" Type="http://schemas.openxmlformats.org/officeDocument/2006/relationships/hyperlink" Target="https://ru.wikipedia.org/wiki/%D0%92%D0%BE%D0%B4%D0%BE%D1%80%D0%BE%D1%81%D0%BB%D0%B8" TargetMode="External"/><Relationship Id="rId75" Type="http://schemas.openxmlformats.org/officeDocument/2006/relationships/hyperlink" Target="https://ru.wikipedia.org/wiki/%D0%9F%D0%B0%D1%80%D0%B0%D0%B7%D0%B8%D1%82%D0%B8%D0%B7%D0%BC" TargetMode="External"/><Relationship Id="rId83" Type="http://schemas.openxmlformats.org/officeDocument/2006/relationships/hyperlink" Target="https://ru.wikipedia.org/wiki/%D0%93%D0%B8%D1%84" TargetMode="External"/><Relationship Id="rId88" Type="http://schemas.openxmlformats.org/officeDocument/2006/relationships/hyperlink" Target="https://ru.wikipedia.org/wiki/%D0%9A%D0%BE%D0%BD%D0%B8%D0%B4%D0%B8%D1%8F" TargetMode="External"/><Relationship Id="rId91" Type="http://schemas.openxmlformats.org/officeDocument/2006/relationships/hyperlink" Target="https://ru.wikipedia.org/wiki/%D0%A1%D0%BB%D0%BE%D0%B5%D0%B2%D0%B8%D1%89%D0%B5" TargetMode="External"/><Relationship Id="rId96" Type="http://schemas.openxmlformats.org/officeDocument/2006/relationships/hyperlink" Target="https://ru.wikipedia.org/wiki/%D0%A1%D0%BF%D0%BE%D1%80%D1%8B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s://ru.wikipedia.org/wiki/%D0%A2%D0%BE%D0%BA%D0%B8%D0%BD,_%D0%91%D0%BE%D1%80%D0%B8%D1%81_%D0%9F%D0%B5%D1%82%D1%80%D0%BE%D0%B2%D0%B8%D1%87" TargetMode="External"/><Relationship Id="rId23" Type="http://schemas.openxmlformats.org/officeDocument/2006/relationships/hyperlink" Target="https://ru.wikipedia.org/wiki/%D0%A1%D0%BE%D1%81%D0%BD%D0%B0" TargetMode="External"/><Relationship Id="rId28" Type="http://schemas.openxmlformats.org/officeDocument/2006/relationships/hyperlink" Target="https://ru.wikipedia.org/wiki/%D0%98%D0%BD%D1%84%D1%83%D0%B7%D0%BE%D1%80%D0%B8%D0%B8" TargetMode="External"/><Relationship Id="rId36" Type="http://schemas.openxmlformats.org/officeDocument/2006/relationships/hyperlink" Target="https://ru.wikipedia.org/wiki/%D0%A2%D0%BE%D0%BF%D0%BE%D0%BB%D1%8C" TargetMode="External"/><Relationship Id="rId49" Type="http://schemas.openxmlformats.org/officeDocument/2006/relationships/image" Target="media/image5.jpeg"/><Relationship Id="rId57" Type="http://schemas.openxmlformats.org/officeDocument/2006/relationships/image" Target="media/image13.jpeg"/><Relationship Id="rId10" Type="http://schemas.openxmlformats.org/officeDocument/2006/relationships/hyperlink" Target="https://ru.wikipedia.org/wiki/%D0%91%D0%B8%D0%BE%D0%BB%D0%BE%D0%B3%D0%B8%D1%87%D0%B5%D1%81%D0%BA%D0%B8_%D0%B0%D0%BA%D1%82%D0%B8%D0%B2%D0%BD%D1%8B%D0%B5_%D0%B2%D0%B5%D1%89%D0%B5%D1%81%D1%82%D0%B2%D0%B0" TargetMode="External"/><Relationship Id="rId31" Type="http://schemas.openxmlformats.org/officeDocument/2006/relationships/hyperlink" Target="https://ru.wikipedia.org/wiki/%D0%9A%D0%BE%D0%BA%D0%BB%D1%8E%D1%88" TargetMode="External"/><Relationship Id="rId44" Type="http://schemas.openxmlformats.org/officeDocument/2006/relationships/hyperlink" Target="https://ru.wikipedia.org/wiki/%D0%9C%D0%BE%D0%B6%D0%B6%D0%B5%D0%B2%D0%B5%D0%BB%D1%8C%D0%BD%D0%B8%D0%BA" TargetMode="External"/><Relationship Id="rId52" Type="http://schemas.openxmlformats.org/officeDocument/2006/relationships/image" Target="media/image8.jpeg"/><Relationship Id="rId60" Type="http://schemas.openxmlformats.org/officeDocument/2006/relationships/image" Target="media/image16.jpeg"/><Relationship Id="rId65" Type="http://schemas.openxmlformats.org/officeDocument/2006/relationships/image" Target="media/image21.jpeg"/><Relationship Id="rId73" Type="http://schemas.openxmlformats.org/officeDocument/2006/relationships/hyperlink" Target="https://ru.wikipedia.org/wiki/%D0%94%D0%BE%D0%B6%D0%B4%D1%8C" TargetMode="External"/><Relationship Id="rId78" Type="http://schemas.openxmlformats.org/officeDocument/2006/relationships/image" Target="media/image25.jpeg"/><Relationship Id="rId81" Type="http://schemas.openxmlformats.org/officeDocument/2006/relationships/hyperlink" Target="https://ru.wikipedia.org/wiki/%D0%9F%D0%BB%D0%BE%D0%B4%D0%BE%D0%B2%D0%BE%D0%B5_%D1%82%D0%B5%D0%BB%D0%BE_%D0%B3%D1%80%D0%B8%D0%B1%D0%B0" TargetMode="External"/><Relationship Id="rId86" Type="http://schemas.openxmlformats.org/officeDocument/2006/relationships/hyperlink" Target="https://ru.wikipedia.org/wiki/%D0%90%D0%BF%D0%BE%D1%82%D0%B5%D1%86%D0%B8%D0%B9" TargetMode="External"/><Relationship Id="rId94" Type="http://schemas.openxmlformats.org/officeDocument/2006/relationships/hyperlink" Target="https://ru.wikipedia.org/wiki/%D0%90%D0%BF%D0%BE%D1%82%D0%B5%D1%86%D0%B8%D0%B9" TargetMode="External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0%D0%B0%D1%81%D1%82%D0%B5%D0%BD%D0%B8%D1%8F" TargetMode="External"/><Relationship Id="rId13" Type="http://schemas.openxmlformats.org/officeDocument/2006/relationships/hyperlink" Target="https://ru.wikipedia.org/wiki/%D0%9F%D1%80%D0%BE%D1%81%D1%82%D0%B5%D0%B9%D1%88%D0%B8%D0%B5" TargetMode="External"/><Relationship Id="rId18" Type="http://schemas.openxmlformats.org/officeDocument/2006/relationships/hyperlink" Target="https://ru.wikipedia.org/wiki/%D0%9E%D1%80%D0%B3%D0%B0%D0%BD%D0%B8%D0%B7%D0%BC" TargetMode="External"/><Relationship Id="rId39" Type="http://schemas.openxmlformats.org/officeDocument/2006/relationships/hyperlink" Target="https://ru.wikipedia.org/wiki/%D0%AF%D1%81%D0%B5%D0%BD%D0%B5%D1%8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770</TotalTime>
  <Pages>15</Pages>
  <Words>5261</Words>
  <Characters>29991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35182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Q</cp:lastModifiedBy>
  <cp:revision>46</cp:revision>
  <dcterms:created xsi:type="dcterms:W3CDTF">2015-06-20T22:32:00Z</dcterms:created>
  <dcterms:modified xsi:type="dcterms:W3CDTF">2015-07-22T04:58:00Z</dcterms:modified>
</cp:coreProperties>
</file>